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4238E582" w:rsidR="005D4E0C" w:rsidRPr="006338AB" w:rsidRDefault="005D4E0C" w:rsidP="006338A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38AB">
        <w:rPr>
          <w:rFonts w:ascii="Arial" w:eastAsia="Arial Unicode MS" w:hAnsi="Arial" w:cs="Arial"/>
          <w:b/>
          <w:bCs/>
          <w:sz w:val="24"/>
        </w:rPr>
        <w:t>3GPP TSG-WG SA2 Meeting #1</w:t>
      </w:r>
      <w:r w:rsidR="00ED6648" w:rsidRPr="006338AB">
        <w:rPr>
          <w:rFonts w:ascii="Arial" w:eastAsia="Arial Unicode MS" w:hAnsi="Arial" w:cs="Arial"/>
          <w:b/>
          <w:bCs/>
          <w:sz w:val="24"/>
        </w:rPr>
        <w:t>5</w:t>
      </w:r>
      <w:r w:rsidR="003A754A" w:rsidRPr="006338AB">
        <w:rPr>
          <w:rFonts w:ascii="Arial" w:eastAsia="Arial Unicode MS" w:hAnsi="Arial" w:cs="Arial"/>
          <w:b/>
          <w:bCs/>
          <w:sz w:val="24"/>
        </w:rPr>
        <w:t>4-AH</w:t>
      </w:r>
      <w:r w:rsidR="00C47335" w:rsidRPr="006338AB">
        <w:rPr>
          <w:rFonts w:ascii="Arial" w:eastAsia="Arial Unicode MS" w:hAnsi="Arial" w:cs="Arial"/>
          <w:b/>
          <w:bCs/>
          <w:sz w:val="24"/>
        </w:rPr>
        <w:t>-e</w:t>
      </w:r>
      <w:r w:rsidRPr="006338AB">
        <w:rPr>
          <w:rFonts w:ascii="Arial" w:eastAsia="Arial Unicode MS" w:hAnsi="Arial" w:cs="Arial"/>
          <w:b/>
          <w:bCs/>
          <w:sz w:val="24"/>
        </w:rPr>
        <w:tab/>
      </w:r>
      <w:r w:rsidR="00604628" w:rsidRPr="006338AB">
        <w:rPr>
          <w:rFonts w:ascii="Arial" w:eastAsia="Arial Unicode MS" w:hAnsi="Arial" w:cs="Arial"/>
          <w:b/>
          <w:bCs/>
          <w:sz w:val="24"/>
        </w:rPr>
        <w:t>S2-2</w:t>
      </w:r>
      <w:r w:rsidR="001911F0">
        <w:rPr>
          <w:rFonts w:ascii="Arial" w:eastAsia="Arial Unicode MS" w:hAnsi="Arial" w:cs="Arial"/>
          <w:b/>
          <w:bCs/>
          <w:sz w:val="24"/>
        </w:rPr>
        <w:t>300626</w:t>
      </w:r>
    </w:p>
    <w:p w14:paraId="057645C6" w14:textId="59E49700" w:rsidR="00A24F28" w:rsidRPr="003244C5" w:rsidRDefault="003A754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sidR="00AB3DB6" w:rsidRPr="00AB3DB6">
        <w:rPr>
          <w:rFonts w:ascii="Arial" w:eastAsia="Arial Unicode MS" w:hAnsi="Arial" w:cs="Arial"/>
          <w:b/>
          <w:bCs/>
          <w:sz w:val="24"/>
        </w:rPr>
        <w:t>1</w:t>
      </w:r>
      <w:r>
        <w:rPr>
          <w:rFonts w:ascii="Arial" w:eastAsia="Arial Unicode MS" w:hAnsi="Arial" w:cs="Arial"/>
          <w:b/>
          <w:bCs/>
          <w:sz w:val="24"/>
        </w:rPr>
        <w:t>6 -- 2023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Pr>
          <w:rFonts w:ascii="Arial" w:eastAsia="Arial Unicode MS" w:hAnsi="Arial" w:cs="Arial"/>
          <w:b/>
          <w:bCs/>
          <w:sz w:val="24"/>
        </w:rPr>
        <w:t>20</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5CA73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0066">
        <w:rPr>
          <w:rFonts w:ascii="Arial" w:hAnsi="Arial" w:cs="Arial"/>
          <w:b/>
        </w:rPr>
        <w:t>Xiaomi</w:t>
      </w:r>
    </w:p>
    <w:p w14:paraId="6155302E" w14:textId="0F819396" w:rsidR="007D50DC" w:rsidRPr="00156240" w:rsidRDefault="00A24F28" w:rsidP="0046675F">
      <w:pPr>
        <w:ind w:left="2127" w:hanging="2127"/>
        <w:rPr>
          <w:rFonts w:ascii="Arial" w:hAnsi="Arial" w:cs="Arial"/>
          <w:b/>
        </w:rPr>
      </w:pPr>
      <w:r w:rsidRPr="00927C1B">
        <w:rPr>
          <w:rFonts w:ascii="Arial" w:hAnsi="Arial" w:cs="Arial"/>
          <w:b/>
        </w:rPr>
        <w:t>Title:</w:t>
      </w:r>
      <w:r w:rsidRPr="00927C1B">
        <w:rPr>
          <w:rFonts w:ascii="Arial" w:hAnsi="Arial" w:cs="Arial"/>
          <w:b/>
        </w:rPr>
        <w:tab/>
      </w:r>
      <w:r w:rsidR="00730066">
        <w:rPr>
          <w:rFonts w:ascii="Arial" w:hAnsi="Arial" w:cs="Arial"/>
          <w:b/>
        </w:rPr>
        <w:t xml:space="preserve">Discussion on UE centric solution </w:t>
      </w:r>
      <w:r w:rsidR="006338AB">
        <w:rPr>
          <w:rFonts w:ascii="Arial" w:hAnsi="Arial" w:cs="Arial"/>
          <w:b/>
        </w:rPr>
        <w:t>optimization</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1BADE4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B30D9">
        <w:rPr>
          <w:rFonts w:ascii="Arial" w:hAnsi="Arial" w:cs="Arial"/>
          <w:b/>
        </w:rPr>
        <w:t>9.2.2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035FCF3F"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B31CB">
        <w:rPr>
          <w:rFonts w:ascii="Arial" w:hAnsi="Arial" w:cs="Arial"/>
          <w:i/>
        </w:rPr>
        <w:t>the paper discusses the UE centric solution optimization.</w:t>
      </w:r>
    </w:p>
    <w:p w14:paraId="3B1CEAD6" w14:textId="427441C2" w:rsidR="001422CF" w:rsidRDefault="001422CF" w:rsidP="001422CF">
      <w:pPr>
        <w:pStyle w:val="1"/>
        <w:numPr>
          <w:ilvl w:val="0"/>
          <w:numId w:val="29"/>
        </w:numPr>
      </w:pPr>
      <w:r>
        <w:t xml:space="preserve">Overall </w:t>
      </w:r>
    </w:p>
    <w:p w14:paraId="391AEB83" w14:textId="2D8937C1" w:rsidR="001422CF" w:rsidRDefault="002920AE" w:rsidP="001422CF">
      <w:r>
        <w:rPr>
          <w:rFonts w:eastAsiaTheme="minorEastAsia"/>
          <w:lang w:eastAsia="zh-CN"/>
        </w:rPr>
        <w:t xml:space="preserve">It has been reached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w:t>
      </w:r>
      <w:r>
        <w:rPr>
          <w:rFonts w:eastAsiaTheme="minorEastAsia"/>
          <w:lang w:eastAsia="zh-CN"/>
        </w:rPr>
        <w:t xml:space="preserve">clusion that </w:t>
      </w:r>
      <w:r w:rsidR="008C1626">
        <w:rPr>
          <w:rFonts w:eastAsiaTheme="minorEastAsia"/>
          <w:lang w:eastAsia="zh-CN"/>
        </w:rPr>
        <w:t xml:space="preserve">both UE centric and network centric procedures are used to </w:t>
      </w:r>
      <w:r w:rsidR="008C1626">
        <w:t>determine the UE unreachability period</w:t>
      </w:r>
      <w:r w:rsidR="008C1626">
        <w:rPr>
          <w:rFonts w:eastAsiaTheme="minorEastAsia"/>
          <w:lang w:eastAsia="zh-CN"/>
        </w:rPr>
        <w:t xml:space="preserve"> </w:t>
      </w:r>
      <w:r w:rsidR="003D7E8B">
        <w:rPr>
          <w:rFonts w:eastAsiaTheme="minorEastAsia"/>
          <w:lang w:eastAsia="zh-CN"/>
        </w:rPr>
        <w:t xml:space="preserve">due to satellite access discontinuous coverage. The two solutions </w:t>
      </w:r>
      <w:r w:rsidR="003D7E8B">
        <w:t>serve different use cases and can co-exist in the same network.</w:t>
      </w:r>
    </w:p>
    <w:p w14:paraId="042CB8F0" w14:textId="2DFACE9B" w:rsidR="009553C3" w:rsidRDefault="009553C3" w:rsidP="001422CF">
      <w:r>
        <w:t>This paper tries to discuss the UE centric solution optimization.</w:t>
      </w:r>
    </w:p>
    <w:p w14:paraId="0636462E" w14:textId="09A12378" w:rsidR="00A93620" w:rsidRDefault="00A4226D" w:rsidP="001971D7">
      <w:pPr>
        <w:pStyle w:val="1"/>
      </w:pPr>
      <w:r>
        <w:t>2</w:t>
      </w:r>
      <w:r>
        <w:tab/>
      </w:r>
      <w:r w:rsidR="004F2A90">
        <w:t>Discussion</w:t>
      </w:r>
    </w:p>
    <w:p w14:paraId="6BE9AD1E" w14:textId="77777777" w:rsidR="009553C3" w:rsidRDefault="009553C3" w:rsidP="009553C3">
      <w:r>
        <w:t>Based on the TR conclusion, the UE centric solution is:</w:t>
      </w:r>
    </w:p>
    <w:p w14:paraId="7EA35267" w14:textId="77777777" w:rsidR="009553C3" w:rsidRPr="001422CF" w:rsidRDefault="009553C3" w:rsidP="009553C3">
      <w:pPr>
        <w:rPr>
          <w:rFonts w:eastAsiaTheme="minorEastAsia"/>
          <w:lang w:eastAsia="zh-CN"/>
        </w:rPr>
      </w:pPr>
      <w:r>
        <w:rPr>
          <w:rFonts w:eastAsiaTheme="minorEastAsia"/>
          <w:lang w:eastAsia="zh-CN"/>
        </w:rPr>
        <w:t>Besides receiving satellite coverage information from RAN broadcast, the more comprehensive coverage information may be transferred to the UE from external server or an AF. The UE may use the coverage information, its location and mobility pattern to determine its own UE unreachability period. The UE further determines requested NAS timer and MICO/PSM parameters based on its predicted UE unreachability period. The UE initiates a NAS procedure to negotiate NAS timer values, PSM parameters with AMF/MME and inform the UE unreachability period and/or an indication when leaving/entering coverage to AMF/MME.</w:t>
      </w:r>
    </w:p>
    <w:p w14:paraId="550AA311" w14:textId="0D1E37B1" w:rsidR="002C7CF0" w:rsidRDefault="000A49DC" w:rsidP="00AA5F89">
      <w:pPr>
        <w:rPr>
          <w:rFonts w:eastAsiaTheme="minorEastAsia"/>
          <w:lang w:eastAsia="zh-CN"/>
        </w:rPr>
      </w:pPr>
      <w:r w:rsidRPr="000A49DC">
        <w:rPr>
          <w:rFonts w:eastAsiaTheme="minorEastAsia"/>
          <w:lang w:eastAsia="zh-CN"/>
        </w:rPr>
        <w:t>In</w:t>
      </w:r>
      <w:r>
        <w:rPr>
          <w:rFonts w:eastAsiaTheme="minorEastAsia"/>
          <w:lang w:eastAsia="zh-CN"/>
        </w:rPr>
        <w:t xml:space="preserve"> UE centric solution, the UE</w:t>
      </w:r>
      <w:r w:rsidR="008022AB">
        <w:rPr>
          <w:rFonts w:eastAsiaTheme="minorEastAsia"/>
          <w:lang w:eastAsia="zh-CN"/>
        </w:rPr>
        <w:t xml:space="preserve"> will transfer the following information to the AMF/MME</w:t>
      </w:r>
      <w:r>
        <w:rPr>
          <w:rFonts w:eastAsiaTheme="minorEastAsia"/>
          <w:lang w:eastAsia="zh-CN"/>
        </w:rPr>
        <w:t>:</w:t>
      </w:r>
    </w:p>
    <w:p w14:paraId="2B506D75" w14:textId="7AA2DD97" w:rsidR="000A49DC" w:rsidRDefault="000A49DC" w:rsidP="00D950FC">
      <w:pPr>
        <w:pStyle w:val="af0"/>
        <w:numPr>
          <w:ilvl w:val="0"/>
          <w:numId w:val="35"/>
        </w:numPr>
        <w:ind w:left="567"/>
        <w:rPr>
          <w:rFonts w:eastAsiaTheme="minorEastAsia"/>
          <w:lang w:eastAsia="zh-CN"/>
        </w:rPr>
      </w:pPr>
      <w:r>
        <w:rPr>
          <w:rFonts w:eastAsiaTheme="minorEastAsia"/>
          <w:lang w:eastAsia="zh-CN"/>
        </w:rPr>
        <w:t>Determines NAS timer and MICO/PSM parameters, and sends them to the AMF/MME to have a negotiate</w:t>
      </w:r>
    </w:p>
    <w:p w14:paraId="551BDC0C" w14:textId="75056404" w:rsidR="000A49DC" w:rsidRPr="000A49DC" w:rsidRDefault="000A49DC" w:rsidP="00D950FC">
      <w:pPr>
        <w:pStyle w:val="af0"/>
        <w:numPr>
          <w:ilvl w:val="0"/>
          <w:numId w:val="35"/>
        </w:numPr>
        <w:ind w:left="567"/>
        <w:rPr>
          <w:rFonts w:eastAsiaTheme="minorEastAsia"/>
          <w:lang w:eastAsia="zh-CN"/>
        </w:rPr>
      </w:pPr>
      <w:r>
        <w:rPr>
          <w:rFonts w:eastAsiaTheme="minorEastAsia"/>
          <w:lang w:eastAsia="zh-CN"/>
        </w:rPr>
        <w:t>Inform the UE unreachability period and/or an indication when leaving/entering coverage to AMF/MME</w:t>
      </w:r>
    </w:p>
    <w:p w14:paraId="3BC0E1D2" w14:textId="7E027CE6" w:rsidR="002C7CF0" w:rsidRDefault="00D950FC" w:rsidP="00AA5F89">
      <w:pPr>
        <w:rPr>
          <w:rFonts w:eastAsiaTheme="minorEastAsia"/>
          <w:lang w:eastAsia="zh-CN"/>
        </w:rPr>
      </w:pPr>
      <w:r>
        <w:rPr>
          <w:rFonts w:eastAsiaTheme="minorEastAsia"/>
          <w:lang w:eastAsia="zh-CN"/>
        </w:rPr>
        <w:t>The above i</w:t>
      </w:r>
      <w:r w:rsidRPr="00D950FC">
        <w:rPr>
          <w:rFonts w:eastAsiaTheme="minorEastAsia"/>
          <w:lang w:eastAsia="zh-CN"/>
        </w:rPr>
        <w:t>nformation</w:t>
      </w:r>
      <w:r>
        <w:rPr>
          <w:rFonts w:eastAsiaTheme="minorEastAsia"/>
          <w:lang w:eastAsia="zh-CN"/>
        </w:rPr>
        <w:t xml:space="preserve"> </w:t>
      </w:r>
      <w:r w:rsidR="008022AB">
        <w:rPr>
          <w:rFonts w:eastAsiaTheme="minorEastAsia"/>
          <w:lang w:eastAsia="zh-CN"/>
        </w:rPr>
        <w:t xml:space="preserve">transmission may exist redundant, </w:t>
      </w:r>
      <w:r w:rsidR="00C20AA8">
        <w:rPr>
          <w:rFonts w:eastAsiaTheme="minorEastAsia"/>
          <w:lang w:eastAsia="zh-CN"/>
        </w:rPr>
        <w:t>here we analysis what information is necessary for AMF and what information is not.</w:t>
      </w:r>
    </w:p>
    <w:p w14:paraId="237C11DD" w14:textId="6F139917" w:rsidR="00C20AA8" w:rsidRDefault="00C20AA8" w:rsidP="008E16D4">
      <w:pPr>
        <w:pStyle w:val="af0"/>
        <w:numPr>
          <w:ilvl w:val="0"/>
          <w:numId w:val="36"/>
        </w:numPr>
        <w:spacing w:beforeLines="50" w:before="120" w:afterLines="50" w:after="120"/>
        <w:ind w:left="357" w:hanging="357"/>
        <w:rPr>
          <w:rFonts w:eastAsiaTheme="minorEastAsia"/>
          <w:lang w:eastAsia="zh-CN"/>
        </w:rPr>
      </w:pPr>
      <w:r>
        <w:rPr>
          <w:rFonts w:eastAsiaTheme="minorEastAsia" w:hint="eastAsia"/>
          <w:lang w:eastAsia="zh-CN"/>
        </w:rPr>
        <w:t>M</w:t>
      </w:r>
      <w:r>
        <w:rPr>
          <w:rFonts w:eastAsiaTheme="minorEastAsia"/>
          <w:lang w:eastAsia="zh-CN"/>
        </w:rPr>
        <w:t>ICO/PSM parameters</w:t>
      </w:r>
    </w:p>
    <w:p w14:paraId="4FF0B566" w14:textId="013C5877" w:rsidR="00C20AA8" w:rsidRDefault="00FC3903" w:rsidP="00C20AA8">
      <w:pPr>
        <w:rPr>
          <w:rFonts w:eastAsiaTheme="minorEastAsia"/>
          <w:lang w:eastAsia="zh-CN"/>
        </w:rPr>
      </w:pPr>
      <w:r>
        <w:rPr>
          <w:rFonts w:eastAsiaTheme="minorEastAsia"/>
          <w:lang w:eastAsia="zh-CN"/>
        </w:rPr>
        <w:t xml:space="preserve">The MICO/PSM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include</w:t>
      </w:r>
      <w:r>
        <w:rPr>
          <w:rFonts w:eastAsiaTheme="minorEastAsia" w:hint="eastAsia"/>
          <w:lang w:eastAsia="zh-CN"/>
        </w:rPr>
        <w:t>：</w:t>
      </w:r>
    </w:p>
    <w:p w14:paraId="62C406EB" w14:textId="38CD2172" w:rsidR="009F0024" w:rsidRPr="009F0024" w:rsidRDefault="009F0024" w:rsidP="00FC3903">
      <w:pPr>
        <w:pStyle w:val="af0"/>
        <w:numPr>
          <w:ilvl w:val="0"/>
          <w:numId w:val="35"/>
        </w:numPr>
        <w:ind w:left="709"/>
        <w:rPr>
          <w:rFonts w:eastAsiaTheme="minorEastAsia"/>
          <w:lang w:eastAsia="zh-CN"/>
        </w:rPr>
      </w:pPr>
      <w:r>
        <w:rPr>
          <w:rFonts w:eastAsiaTheme="minorEastAsia" w:hint="eastAsia"/>
          <w:lang w:eastAsia="zh-CN"/>
        </w:rPr>
        <w:t>P</w:t>
      </w:r>
      <w:r>
        <w:rPr>
          <w:rFonts w:eastAsiaTheme="minorEastAsia"/>
          <w:lang w:eastAsia="zh-CN"/>
        </w:rPr>
        <w:t>ower Saving Mode(PSM) with Active Time (only for MME case)</w:t>
      </w:r>
    </w:p>
    <w:p w14:paraId="031A8B33" w14:textId="3DE3AF2C" w:rsidR="00FC3903" w:rsidRPr="00FC3903" w:rsidRDefault="00FC3903" w:rsidP="00FC3903">
      <w:pPr>
        <w:pStyle w:val="af0"/>
        <w:numPr>
          <w:ilvl w:val="0"/>
          <w:numId w:val="35"/>
        </w:numPr>
        <w:ind w:left="709"/>
        <w:rPr>
          <w:rFonts w:eastAsiaTheme="minorEastAsia"/>
          <w:lang w:eastAsia="zh-CN"/>
        </w:rPr>
      </w:pPr>
      <w:r w:rsidRPr="00FC3903">
        <w:t>MICO mode with optional Active Time</w:t>
      </w:r>
    </w:p>
    <w:p w14:paraId="3B257CE7" w14:textId="2BBAD578" w:rsidR="00FC3903" w:rsidRDefault="00FC3903" w:rsidP="00FC3903">
      <w:pPr>
        <w:pStyle w:val="af0"/>
        <w:numPr>
          <w:ilvl w:val="0"/>
          <w:numId w:val="35"/>
        </w:numPr>
        <w:ind w:left="709"/>
      </w:pPr>
      <w:proofErr w:type="spellStart"/>
      <w:r>
        <w:t>eDRX</w:t>
      </w:r>
      <w:proofErr w:type="spellEnd"/>
      <w:r>
        <w:t xml:space="preserve"> parameters</w:t>
      </w:r>
    </w:p>
    <w:p w14:paraId="399C3370" w14:textId="282E1EE8" w:rsidR="000D25A9" w:rsidRPr="00E44426" w:rsidRDefault="00EC4319" w:rsidP="000D25A9">
      <w:r>
        <w:rPr>
          <w:rFonts w:eastAsiaTheme="minorEastAsia"/>
          <w:lang w:eastAsia="zh-CN"/>
        </w:rPr>
        <w:t>I</w:t>
      </w:r>
      <w:r>
        <w:rPr>
          <w:rFonts w:eastAsiaTheme="minorEastAsia" w:hint="eastAsia"/>
          <w:lang w:eastAsia="zh-CN"/>
        </w:rPr>
        <w:t>f</w:t>
      </w:r>
      <w:r>
        <w:rPr>
          <w:rFonts w:eastAsiaTheme="minorEastAsia"/>
          <w:lang w:eastAsia="zh-CN"/>
        </w:rPr>
        <w:t xml:space="preserve"> PSM is used to a UE, b</w:t>
      </w:r>
      <w:r w:rsidR="000D25A9">
        <w:rPr>
          <w:rFonts w:eastAsiaTheme="minorEastAsia"/>
          <w:lang w:eastAsia="zh-CN"/>
        </w:rPr>
        <w:t>ased on the R</w:t>
      </w:r>
      <w:r w:rsidR="000D25A9">
        <w:rPr>
          <w:rFonts w:eastAsiaTheme="minorEastAsia" w:hint="eastAsia"/>
          <w:lang w:eastAsia="zh-CN"/>
        </w:rPr>
        <w:t>el-</w:t>
      </w:r>
      <w:r w:rsidR="000D25A9">
        <w:rPr>
          <w:rFonts w:eastAsiaTheme="minorEastAsia"/>
          <w:lang w:eastAsia="zh-CN"/>
        </w:rPr>
        <w:t xml:space="preserve">17 </w:t>
      </w:r>
      <w:r w:rsidR="000D25A9">
        <w:rPr>
          <w:rFonts w:eastAsiaTheme="minorEastAsia" w:hint="eastAsia"/>
          <w:lang w:eastAsia="zh-CN"/>
        </w:rPr>
        <w:t>approach</w:t>
      </w:r>
      <w:r w:rsidR="000D25A9">
        <w:rPr>
          <w:rFonts w:eastAsiaTheme="minorEastAsia"/>
          <w:lang w:eastAsia="zh-CN"/>
        </w:rPr>
        <w:t xml:space="preserve"> </w:t>
      </w:r>
      <w:r w:rsidR="000D25A9">
        <w:rPr>
          <w:rFonts w:eastAsiaTheme="minorEastAsia" w:hint="eastAsia"/>
          <w:lang w:eastAsia="zh-CN"/>
        </w:rPr>
        <w:t>agreed</w:t>
      </w:r>
      <w:r w:rsidR="000D25A9">
        <w:rPr>
          <w:rFonts w:eastAsiaTheme="minorEastAsia"/>
          <w:lang w:eastAsia="zh-CN"/>
        </w:rPr>
        <w:t xml:space="preserve"> </w:t>
      </w:r>
      <w:r w:rsidR="000D25A9">
        <w:rPr>
          <w:rFonts w:eastAsiaTheme="minorEastAsia" w:hint="eastAsia"/>
          <w:lang w:eastAsia="zh-CN"/>
        </w:rPr>
        <w:t>in</w:t>
      </w:r>
      <w:r w:rsidR="000D25A9">
        <w:rPr>
          <w:rFonts w:eastAsiaTheme="minorEastAsia"/>
          <w:lang w:eastAsia="zh-CN"/>
        </w:rPr>
        <w:t xml:space="preserve"> TS 23.401, </w:t>
      </w:r>
      <w:r w:rsidR="00152B65">
        <w:rPr>
          <w:rFonts w:eastAsiaTheme="minorEastAsia"/>
          <w:lang w:eastAsia="zh-CN"/>
        </w:rPr>
        <w:t>the UE</w:t>
      </w:r>
      <w:r w:rsidR="000D25A9">
        <w:rPr>
          <w:rFonts w:eastAsiaTheme="minorEastAsia"/>
          <w:lang w:eastAsia="zh-CN"/>
        </w:rPr>
        <w:t xml:space="preserve"> shall request an Active Time</w:t>
      </w:r>
      <w:r w:rsidR="00C5773B">
        <w:rPr>
          <w:rFonts w:eastAsiaTheme="minorEastAsia"/>
          <w:lang w:eastAsia="zh-CN"/>
        </w:rPr>
        <w:t xml:space="preserve"> value and a periodic TAU/RAU timer value during</w:t>
      </w:r>
      <w:r w:rsidR="00E44426">
        <w:rPr>
          <w:rFonts w:eastAsiaTheme="minorEastAsia"/>
          <w:lang w:eastAsia="zh-CN"/>
        </w:rPr>
        <w:t xml:space="preserve"> Attach/TAU procedure</w:t>
      </w:r>
      <w:r w:rsidR="00C5773B">
        <w:rPr>
          <w:rFonts w:eastAsiaTheme="minorEastAsia"/>
          <w:lang w:eastAsia="zh-CN"/>
        </w:rPr>
        <w:t xml:space="preserve">. The UE and the MME starts the Active Timer when </w:t>
      </w:r>
      <w:r w:rsidR="00E44426">
        <w:rPr>
          <w:rFonts w:eastAsiaTheme="minorEastAsia"/>
          <w:lang w:eastAsia="zh-CN"/>
        </w:rPr>
        <w:t xml:space="preserve">UE </w:t>
      </w:r>
      <w:r w:rsidR="00C5773B">
        <w:rPr>
          <w:rFonts w:eastAsiaTheme="minorEastAsia"/>
          <w:lang w:eastAsia="zh-CN"/>
        </w:rPr>
        <w:t>transitioning fr</w:t>
      </w:r>
      <w:r w:rsidR="00C5773B" w:rsidRPr="00E44426">
        <w:rPr>
          <w:rFonts w:eastAsiaTheme="minorEastAsia"/>
          <w:lang w:eastAsia="zh-CN"/>
        </w:rPr>
        <w:t xml:space="preserve">om </w:t>
      </w:r>
      <w:r w:rsidR="00C5773B" w:rsidRPr="00E44426">
        <w:t>ECM_CONNECTED to ECM_IDLE.</w:t>
      </w:r>
    </w:p>
    <w:p w14:paraId="3B9773A3" w14:textId="026DC2CD" w:rsidR="00152B65" w:rsidRDefault="00C5773B" w:rsidP="000D25A9">
      <w:r w:rsidRPr="00E44426">
        <w:t>From UE side,</w:t>
      </w:r>
      <w:r w:rsidR="00152B65" w:rsidRPr="00E44426">
        <w:t xml:space="preserve"> when the </w:t>
      </w:r>
      <w:r w:rsidR="00EC4319">
        <w:t>A</w:t>
      </w:r>
      <w:r w:rsidR="00152B65" w:rsidRPr="00E44426">
        <w:t xml:space="preserve">ctive </w:t>
      </w:r>
      <w:r w:rsidR="00EC4319">
        <w:t>T</w:t>
      </w:r>
      <w:r w:rsidR="00152B65" w:rsidRPr="00E44426">
        <w:t xml:space="preserve">imer expires, the UE deactivates its Access </w:t>
      </w:r>
      <w:proofErr w:type="spellStart"/>
      <w:r w:rsidR="00152B65" w:rsidRPr="00E44426">
        <w:t>Stratrum</w:t>
      </w:r>
      <w:proofErr w:type="spellEnd"/>
      <w:r w:rsidR="00152B65" w:rsidRPr="00E44426">
        <w:t xml:space="preserve"> functions and enters PSM</w:t>
      </w:r>
      <w:r w:rsidR="009B49AD" w:rsidRPr="00E44426">
        <w:t>.</w:t>
      </w:r>
      <w:r w:rsidR="00152B65" w:rsidRPr="00E44426">
        <w:t xml:space="preserve"> During PSM, the UE stops all idle mode procedures, but continues to run the periodic TAU timer. The UE shall resume Access Stratum functions and idle mode procedures before the periodic TAU timer expires for performing the periodic </w:t>
      </w:r>
      <w:r w:rsidR="00152B65" w:rsidRPr="00E44426">
        <w:lastRenderedPageBreak/>
        <w:t>TAU procedure.</w:t>
      </w:r>
      <w:r w:rsidR="00EC4319">
        <w:t xml:space="preserve"> </w:t>
      </w:r>
      <w:r w:rsidR="00152B65" w:rsidRPr="00E44426">
        <w:t>From network side, w</w:t>
      </w:r>
      <w:r w:rsidR="00EC4319">
        <w:t>hen the Active t</w:t>
      </w:r>
      <w:r w:rsidR="00152B65" w:rsidRPr="00E44426">
        <w:t>imer expires for the UE, the MME knows that the UE entered PSM and is not available for paging.</w:t>
      </w:r>
    </w:p>
    <w:p w14:paraId="64ACC08B" w14:textId="39D136FF" w:rsidR="00E44426" w:rsidRDefault="00A244AC" w:rsidP="000D25A9">
      <w:r w:rsidRPr="004B7F06">
        <w:t>MICO mode is similar to PSM with the difference that the use of Act</w:t>
      </w:r>
      <w:r w:rsidR="004B7F06" w:rsidRPr="004B7F06">
        <w:t xml:space="preserve">ive Timer is optional. As per existing standard, the network will not try to page the UE while it is in MICO mode. Only when </w:t>
      </w:r>
      <w:r w:rsidR="00940DC9">
        <w:t>A</w:t>
      </w:r>
      <w:r w:rsidR="004B7F06" w:rsidRPr="004B7F06">
        <w:t xml:space="preserve">ctive </w:t>
      </w:r>
      <w:r w:rsidR="00940DC9">
        <w:t>T</w:t>
      </w:r>
      <w:r w:rsidR="004B7F06" w:rsidRPr="004B7F06">
        <w:t>ime is used, the network can page the UE.</w:t>
      </w:r>
    </w:p>
    <w:p w14:paraId="6E3A0696" w14:textId="788BBE94" w:rsidR="004B7F06" w:rsidRDefault="00EC4319" w:rsidP="000D25A9">
      <w:pPr>
        <w:rPr>
          <w:rFonts w:eastAsiaTheme="minorEastAsia"/>
          <w:lang w:eastAsia="zh-CN"/>
        </w:rPr>
      </w:pPr>
      <w:r>
        <w:rPr>
          <w:rFonts w:eastAsiaTheme="minorEastAsia"/>
          <w:lang w:eastAsia="zh-CN"/>
        </w:rPr>
        <w:t xml:space="preserve">As for </w:t>
      </w:r>
      <w:proofErr w:type="spellStart"/>
      <w:r>
        <w:rPr>
          <w:rFonts w:eastAsiaTheme="minorEastAsia" w:hint="eastAsia"/>
          <w:lang w:eastAsia="zh-CN"/>
        </w:rPr>
        <w:t>e</w:t>
      </w:r>
      <w:r>
        <w:rPr>
          <w:rFonts w:eastAsiaTheme="minorEastAsia"/>
          <w:lang w:eastAsia="zh-CN"/>
        </w:rPr>
        <w:t>DRX</w:t>
      </w:r>
      <w:proofErr w:type="spellEnd"/>
      <w:r>
        <w:rPr>
          <w:rFonts w:eastAsiaTheme="minorEastAsia"/>
          <w:lang w:eastAsia="zh-CN"/>
        </w:rPr>
        <w:t xml:space="preserve">, as per existing standard, the network determines </w:t>
      </w:r>
      <w:proofErr w:type="spellStart"/>
      <w:r>
        <w:rPr>
          <w:rFonts w:eastAsiaTheme="minorEastAsia"/>
          <w:lang w:eastAsia="zh-CN"/>
        </w:rPr>
        <w:t>eDRX</w:t>
      </w:r>
      <w:proofErr w:type="spellEnd"/>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w:t>
      </w:r>
      <w:proofErr w:type="spellStart"/>
      <w:r>
        <w:rPr>
          <w:rFonts w:eastAsiaTheme="minorEastAsia"/>
          <w:lang w:eastAsia="zh-CN"/>
        </w:rPr>
        <w:t>eDRX</w:t>
      </w:r>
      <w:proofErr w:type="spellEnd"/>
      <w:r>
        <w:rPr>
          <w:rFonts w:eastAsiaTheme="minorEastAsia"/>
          <w:lang w:eastAsia="zh-CN"/>
        </w:rPr>
        <w:t xml:space="preserve"> cycle, PTW) and provides to the UE. The UE will determine when to enter/quit </w:t>
      </w:r>
      <w:proofErr w:type="spellStart"/>
      <w:r>
        <w:rPr>
          <w:rFonts w:eastAsiaTheme="minorEastAsia" w:hint="eastAsia"/>
          <w:lang w:eastAsia="zh-CN"/>
        </w:rPr>
        <w:t>e</w:t>
      </w:r>
      <w:r>
        <w:rPr>
          <w:rFonts w:eastAsiaTheme="minorEastAsia"/>
          <w:lang w:eastAsia="zh-CN"/>
        </w:rPr>
        <w:t>DRX</w:t>
      </w:r>
      <w:proofErr w:type="spellEnd"/>
      <w:r>
        <w:rPr>
          <w:rFonts w:eastAsiaTheme="minorEastAsia"/>
          <w:lang w:eastAsia="zh-CN"/>
        </w:rPr>
        <w:t xml:space="preserve"> based on the parameters. The network may page the UE based on the </w:t>
      </w:r>
      <w:proofErr w:type="spellStart"/>
      <w:r>
        <w:rPr>
          <w:rFonts w:eastAsiaTheme="minorEastAsia"/>
          <w:lang w:eastAsia="zh-CN"/>
        </w:rPr>
        <w:t>eDRX</w:t>
      </w:r>
      <w:proofErr w:type="spellEnd"/>
      <w:r>
        <w:rPr>
          <w:rFonts w:eastAsiaTheme="minorEastAsia"/>
          <w:lang w:eastAsia="zh-CN"/>
        </w:rPr>
        <w:t xml:space="preserve"> cycle.</w:t>
      </w:r>
    </w:p>
    <w:p w14:paraId="5DA1CACE" w14:textId="472AFAD2" w:rsidR="00EC4319" w:rsidRDefault="00EC4319" w:rsidP="00EC4319">
      <w:pPr>
        <w:rPr>
          <w:b/>
        </w:rPr>
      </w:pPr>
      <w:r w:rsidRPr="00E44426">
        <w:rPr>
          <w:b/>
        </w:rPr>
        <w:t>Observation</w:t>
      </w:r>
      <w:r w:rsidR="00B75C9B">
        <w:rPr>
          <w:b/>
        </w:rPr>
        <w:t xml:space="preserve"> 1</w:t>
      </w:r>
      <w:r w:rsidR="005F142E">
        <w:rPr>
          <w:b/>
        </w:rPr>
        <w:t>: both UE and n</w:t>
      </w:r>
      <w:r w:rsidRPr="00E44426">
        <w:rPr>
          <w:b/>
        </w:rPr>
        <w:t xml:space="preserve">etwork need </w:t>
      </w:r>
      <w:r>
        <w:rPr>
          <w:b/>
        </w:rPr>
        <w:t xml:space="preserve">MICO and </w:t>
      </w:r>
      <w:r w:rsidR="005F142E">
        <w:rPr>
          <w:b/>
        </w:rPr>
        <w:t xml:space="preserve">PSM parameters </w:t>
      </w:r>
      <w:r w:rsidR="0044734C">
        <w:rPr>
          <w:b/>
        </w:rPr>
        <w:t>if</w:t>
      </w:r>
      <w:r>
        <w:rPr>
          <w:b/>
        </w:rPr>
        <w:t xml:space="preserve"> MICO/PSM is applied to the UE</w:t>
      </w:r>
      <w:r w:rsidRPr="00E44426">
        <w:rPr>
          <w:b/>
        </w:rPr>
        <w:t>.</w:t>
      </w:r>
      <w:r w:rsidR="00940DC9">
        <w:rPr>
          <w:b/>
        </w:rPr>
        <w:t xml:space="preserve"> </w:t>
      </w:r>
    </w:p>
    <w:p w14:paraId="5BF1F833" w14:textId="70CFCB79" w:rsidR="00940DC9" w:rsidRDefault="00940DC9" w:rsidP="00EC4319">
      <w:pPr>
        <w:rPr>
          <w:rFonts w:eastAsiaTheme="minorEastAsia"/>
          <w:lang w:eastAsia="zh-CN"/>
        </w:rPr>
      </w:pPr>
      <w:r>
        <w:rPr>
          <w:rFonts w:eastAsiaTheme="minorEastAsia"/>
          <w:lang w:eastAsia="zh-CN"/>
        </w:rPr>
        <w:t>In case of satellite discontinuous coverage,</w:t>
      </w:r>
      <w:r w:rsidR="00EB53B6">
        <w:rPr>
          <w:rFonts w:eastAsiaTheme="minorEastAsia"/>
          <w:lang w:eastAsia="zh-CN"/>
        </w:rPr>
        <w:t xml:space="preserve"> the UE centric solution shows </w:t>
      </w:r>
      <w:r>
        <w:rPr>
          <w:rFonts w:eastAsiaTheme="minorEastAsia"/>
          <w:lang w:eastAsia="zh-CN"/>
        </w:rPr>
        <w:t xml:space="preserve">the UE determines the </w:t>
      </w:r>
      <w:r w:rsidR="0015683B">
        <w:rPr>
          <w:rFonts w:eastAsiaTheme="minorEastAsia"/>
          <w:lang w:eastAsia="zh-CN"/>
        </w:rPr>
        <w:t xml:space="preserve">request </w:t>
      </w:r>
      <w:r>
        <w:rPr>
          <w:rFonts w:eastAsiaTheme="minorEastAsia"/>
          <w:lang w:eastAsia="zh-CN"/>
        </w:rPr>
        <w:t>MICO/PSM</w:t>
      </w:r>
      <w:r w:rsidR="00EB53B6">
        <w:rPr>
          <w:rFonts w:eastAsiaTheme="minorEastAsia"/>
          <w:lang w:eastAsia="zh-CN"/>
        </w:rPr>
        <w:t xml:space="preserve"> parameters based on the UE </w:t>
      </w:r>
      <w:r w:rsidR="00731409">
        <w:rPr>
          <w:rFonts w:eastAsiaTheme="minorEastAsia"/>
          <w:lang w:eastAsia="zh-CN"/>
        </w:rPr>
        <w:t>un</w:t>
      </w:r>
      <w:r w:rsidR="00EB53B6">
        <w:rPr>
          <w:rFonts w:eastAsiaTheme="minorEastAsia"/>
          <w:lang w:eastAsia="zh-CN"/>
        </w:rPr>
        <w:t>reachability period information</w:t>
      </w:r>
      <w:r w:rsidR="00B75C9B">
        <w:rPr>
          <w:rFonts w:eastAsiaTheme="minorEastAsia"/>
          <w:lang w:eastAsia="zh-CN"/>
        </w:rPr>
        <w:t xml:space="preserve"> and sent it to the AMF/MME</w:t>
      </w:r>
      <w:r w:rsidR="00EB53B6">
        <w:rPr>
          <w:rFonts w:eastAsiaTheme="minorEastAsia"/>
          <w:lang w:eastAsia="zh-CN"/>
        </w:rPr>
        <w:t xml:space="preserve">. </w:t>
      </w:r>
    </w:p>
    <w:p w14:paraId="7C852E62" w14:textId="4A5DEBB7" w:rsidR="00EB53B6" w:rsidRPr="00731409" w:rsidRDefault="00EB53B6" w:rsidP="00EC4319">
      <w:pPr>
        <w:rPr>
          <w:rFonts w:eastAsiaTheme="minorEastAsia"/>
          <w:b/>
          <w:lang w:eastAsia="zh-CN"/>
        </w:rPr>
      </w:pPr>
      <w:r w:rsidRPr="00731409">
        <w:rPr>
          <w:rFonts w:eastAsiaTheme="minorEastAsia"/>
          <w:b/>
          <w:lang w:eastAsia="zh-CN"/>
        </w:rPr>
        <w:t xml:space="preserve">Observation 2: </w:t>
      </w:r>
      <w:r w:rsidR="005F142E">
        <w:rPr>
          <w:rFonts w:eastAsiaTheme="minorEastAsia"/>
          <w:b/>
          <w:lang w:eastAsia="zh-CN"/>
        </w:rPr>
        <w:t>when</w:t>
      </w:r>
      <w:r w:rsidR="00731409" w:rsidRPr="00731409">
        <w:rPr>
          <w:rFonts w:eastAsiaTheme="minorEastAsia"/>
          <w:b/>
          <w:lang w:eastAsia="zh-CN"/>
        </w:rPr>
        <w:t xml:space="preserve"> MICO/PSM parameters is sent to the AMF/MME</w:t>
      </w:r>
      <w:r w:rsidR="005F142E">
        <w:rPr>
          <w:rFonts w:eastAsiaTheme="minorEastAsia"/>
          <w:b/>
          <w:lang w:eastAsia="zh-CN"/>
        </w:rPr>
        <w:t xml:space="preserve">, </w:t>
      </w:r>
      <w:r w:rsidR="00B75C9B">
        <w:rPr>
          <w:rFonts w:eastAsiaTheme="minorEastAsia"/>
          <w:b/>
          <w:lang w:eastAsia="zh-CN"/>
        </w:rPr>
        <w:t>the</w:t>
      </w:r>
      <w:r w:rsidR="00731409" w:rsidRPr="00731409">
        <w:rPr>
          <w:rFonts w:eastAsiaTheme="minorEastAsia"/>
          <w:b/>
          <w:lang w:eastAsia="zh-CN"/>
        </w:rPr>
        <w:t xml:space="preserve"> UE </w:t>
      </w:r>
      <w:r w:rsidR="00731409" w:rsidRPr="00731409">
        <w:rPr>
          <w:rFonts w:eastAsiaTheme="minorEastAsia" w:hint="eastAsia"/>
          <w:b/>
          <w:lang w:eastAsia="zh-CN"/>
        </w:rPr>
        <w:t>unreachability</w:t>
      </w:r>
      <w:r w:rsidR="00731409" w:rsidRPr="00731409">
        <w:rPr>
          <w:rFonts w:eastAsiaTheme="minorEastAsia"/>
          <w:b/>
          <w:lang w:eastAsia="zh-CN"/>
        </w:rPr>
        <w:t xml:space="preserve"> </w:t>
      </w:r>
      <w:r w:rsidR="00731409" w:rsidRPr="00731409">
        <w:rPr>
          <w:rFonts w:eastAsiaTheme="minorEastAsia" w:hint="eastAsia"/>
          <w:b/>
          <w:lang w:eastAsia="zh-CN"/>
        </w:rPr>
        <w:t>period</w:t>
      </w:r>
      <w:r w:rsidR="00731409" w:rsidRPr="00731409">
        <w:rPr>
          <w:rFonts w:eastAsiaTheme="minorEastAsia"/>
          <w:b/>
          <w:lang w:eastAsia="zh-CN"/>
        </w:rPr>
        <w:t xml:space="preserve"> doesn’t need to be sent </w:t>
      </w:r>
      <w:r w:rsidR="00B75C9B">
        <w:rPr>
          <w:rFonts w:eastAsiaTheme="minorEastAsia"/>
          <w:b/>
          <w:lang w:eastAsia="zh-CN"/>
        </w:rPr>
        <w:t xml:space="preserve">if only </w:t>
      </w:r>
      <w:r w:rsidR="00731409" w:rsidRPr="00731409">
        <w:rPr>
          <w:rFonts w:eastAsiaTheme="minorEastAsia"/>
          <w:b/>
          <w:lang w:eastAsia="zh-CN"/>
        </w:rPr>
        <w:t xml:space="preserve">considering it is </w:t>
      </w:r>
      <w:r w:rsidR="00731409" w:rsidRPr="00731409">
        <w:rPr>
          <w:rFonts w:eastAsiaTheme="minorEastAsia" w:hint="eastAsia"/>
          <w:b/>
          <w:lang w:eastAsia="zh-CN"/>
        </w:rPr>
        <w:t>used</w:t>
      </w:r>
      <w:r w:rsidR="00731409" w:rsidRPr="00731409">
        <w:rPr>
          <w:rFonts w:eastAsiaTheme="minorEastAsia"/>
          <w:b/>
          <w:lang w:eastAsia="zh-CN"/>
        </w:rPr>
        <w:t xml:space="preserve"> </w:t>
      </w:r>
      <w:r w:rsidR="00731409" w:rsidRPr="00731409">
        <w:rPr>
          <w:rFonts w:eastAsiaTheme="minorEastAsia" w:hint="eastAsia"/>
          <w:b/>
          <w:lang w:eastAsia="zh-CN"/>
        </w:rPr>
        <w:t>to</w:t>
      </w:r>
      <w:r w:rsidR="00731409" w:rsidRPr="00731409">
        <w:rPr>
          <w:rFonts w:eastAsiaTheme="minorEastAsia"/>
          <w:b/>
          <w:lang w:eastAsia="zh-CN"/>
        </w:rPr>
        <w:t xml:space="preserve"> </w:t>
      </w:r>
      <w:r w:rsidR="00731409" w:rsidRPr="00731409">
        <w:rPr>
          <w:rFonts w:eastAsiaTheme="minorEastAsia" w:hint="eastAsia"/>
          <w:b/>
          <w:lang w:eastAsia="zh-CN"/>
        </w:rPr>
        <w:t>set</w:t>
      </w:r>
      <w:r w:rsidR="00731409" w:rsidRPr="00731409">
        <w:rPr>
          <w:rFonts w:eastAsiaTheme="minorEastAsia"/>
          <w:b/>
          <w:lang w:eastAsia="zh-CN"/>
        </w:rPr>
        <w:t xml:space="preserve"> MICO/PSM </w:t>
      </w:r>
      <w:r w:rsidR="00731409" w:rsidRPr="00731409">
        <w:rPr>
          <w:rFonts w:eastAsiaTheme="minorEastAsia" w:hint="eastAsia"/>
          <w:b/>
          <w:lang w:eastAsia="zh-CN"/>
        </w:rPr>
        <w:t>parameters</w:t>
      </w:r>
      <w:r w:rsidR="00731409" w:rsidRPr="00731409">
        <w:rPr>
          <w:rFonts w:eastAsiaTheme="minorEastAsia"/>
          <w:b/>
          <w:lang w:eastAsia="zh-CN"/>
        </w:rPr>
        <w:t>.</w:t>
      </w:r>
    </w:p>
    <w:p w14:paraId="56D9BE69" w14:textId="01A0F87C" w:rsidR="00C20AA8" w:rsidRDefault="00C20AA8" w:rsidP="008E16D4">
      <w:pPr>
        <w:pStyle w:val="af0"/>
        <w:numPr>
          <w:ilvl w:val="0"/>
          <w:numId w:val="36"/>
        </w:numPr>
        <w:spacing w:beforeLines="50" w:before="120" w:afterLines="50" w:after="120"/>
        <w:ind w:left="357" w:hanging="357"/>
        <w:rPr>
          <w:rFonts w:eastAsiaTheme="minorEastAsia"/>
          <w:lang w:eastAsia="zh-CN"/>
        </w:rPr>
      </w:pPr>
      <w:r>
        <w:rPr>
          <w:rFonts w:eastAsiaTheme="minorEastAsia"/>
          <w:lang w:eastAsia="zh-CN"/>
        </w:rPr>
        <w:t>NAS timer</w:t>
      </w:r>
    </w:p>
    <w:p w14:paraId="304B4E84" w14:textId="77777777" w:rsidR="00805DB8" w:rsidRDefault="00FC3903" w:rsidP="00FC3903">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NAS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periodic</w:t>
      </w:r>
      <w:r>
        <w:rPr>
          <w:rFonts w:eastAsiaTheme="minorEastAsia"/>
          <w:lang w:eastAsia="zh-CN"/>
        </w:rPr>
        <w:t xml:space="preserve"> </w:t>
      </w:r>
      <w:r>
        <w:rPr>
          <w:rFonts w:eastAsiaTheme="minorEastAsia" w:hint="eastAsia"/>
          <w:lang w:eastAsia="zh-CN"/>
        </w:rPr>
        <w:t>registration</w:t>
      </w:r>
      <w:r>
        <w:rPr>
          <w:rFonts w:eastAsiaTheme="minorEastAsia"/>
          <w:lang w:eastAsia="zh-CN"/>
        </w:rPr>
        <w:t xml:space="preserve"> </w:t>
      </w:r>
      <w:r>
        <w:rPr>
          <w:rFonts w:eastAsiaTheme="minorEastAsia" w:hint="eastAsia"/>
          <w:lang w:eastAsia="zh-CN"/>
        </w:rPr>
        <w:t>update</w:t>
      </w:r>
      <w:r>
        <w:rPr>
          <w:rFonts w:eastAsiaTheme="minorEastAsia"/>
          <w:lang w:eastAsia="zh-CN"/>
        </w:rPr>
        <w:t xml:space="preserve"> </w:t>
      </w:r>
      <w:r>
        <w:rPr>
          <w:rFonts w:eastAsiaTheme="minorEastAsia" w:hint="eastAsia"/>
          <w:lang w:eastAsia="zh-CN"/>
        </w:rPr>
        <w:t>timer</w:t>
      </w:r>
      <w:r>
        <w:rPr>
          <w:rFonts w:eastAsiaTheme="minorEastAsia"/>
          <w:lang w:eastAsia="zh-CN"/>
        </w:rPr>
        <w:t xml:space="preserve"> (for AMF case) or periodic TAU timer (for MME case)</w:t>
      </w:r>
      <w:r w:rsidR="00B75C9B">
        <w:rPr>
          <w:rFonts w:eastAsiaTheme="minorEastAsia"/>
          <w:lang w:eastAsia="zh-CN"/>
        </w:rPr>
        <w:t>.</w:t>
      </w:r>
      <w:r w:rsidR="00805DB8">
        <w:rPr>
          <w:rFonts w:eastAsiaTheme="minorEastAsia"/>
          <w:lang w:eastAsia="zh-CN"/>
        </w:rPr>
        <w:t xml:space="preserve"> </w:t>
      </w:r>
    </w:p>
    <w:p w14:paraId="0BF5EEBA" w14:textId="4190B9E5" w:rsidR="00461926" w:rsidRDefault="00461926" w:rsidP="00FC3903">
      <w:pPr>
        <w:rPr>
          <w:rFonts w:eastAsiaTheme="minorEastAsia"/>
          <w:lang w:eastAsia="zh-CN"/>
        </w:rPr>
      </w:pPr>
      <w:r>
        <w:rPr>
          <w:rFonts w:eastAsiaTheme="minorEastAsia"/>
          <w:lang w:eastAsia="zh-CN"/>
        </w:rPr>
        <w:t xml:space="preserve">The periodic registration update timer is used by the UE. In case of UE using satellite access with discontinuous coverage, </w:t>
      </w:r>
      <w:r w:rsidR="003C5C3E">
        <w:rPr>
          <w:rFonts w:eastAsiaTheme="minorEastAsia"/>
          <w:lang w:eastAsia="zh-CN"/>
        </w:rPr>
        <w:t xml:space="preserve">if the timer expires, </w:t>
      </w:r>
      <w:r w:rsidR="009D4A6B">
        <w:rPr>
          <w:rFonts w:eastAsiaTheme="minorEastAsia"/>
          <w:lang w:eastAsia="zh-CN"/>
        </w:rPr>
        <w:t>it should be ensure that th</w:t>
      </w:r>
      <w:r w:rsidR="003C5C3E">
        <w:rPr>
          <w:rFonts w:eastAsiaTheme="minorEastAsia"/>
          <w:lang w:eastAsia="zh-CN"/>
        </w:rPr>
        <w:t xml:space="preserve">e UE </w:t>
      </w:r>
      <w:r w:rsidR="009D4A6B">
        <w:rPr>
          <w:rFonts w:eastAsiaTheme="minorEastAsia"/>
          <w:lang w:eastAsia="zh-CN"/>
        </w:rPr>
        <w:t>has the satellite access coverage to initiate registration update procedure. Therefore, when the</w:t>
      </w:r>
      <w:r>
        <w:rPr>
          <w:rFonts w:eastAsiaTheme="minorEastAsia"/>
          <w:lang w:eastAsia="zh-CN"/>
        </w:rPr>
        <w:t xml:space="preserve"> UE determines the periodic </w:t>
      </w:r>
      <w:r>
        <w:rPr>
          <w:rFonts w:eastAsiaTheme="minorEastAsia" w:hint="eastAsia"/>
          <w:lang w:eastAsia="zh-CN"/>
        </w:rPr>
        <w:t>registration</w:t>
      </w:r>
      <w:r>
        <w:rPr>
          <w:rFonts w:eastAsiaTheme="minorEastAsia"/>
          <w:lang w:eastAsia="zh-CN"/>
        </w:rPr>
        <w:t xml:space="preserve"> </w:t>
      </w:r>
      <w:r>
        <w:rPr>
          <w:rFonts w:eastAsiaTheme="minorEastAsia" w:hint="eastAsia"/>
          <w:lang w:eastAsia="zh-CN"/>
        </w:rPr>
        <w:t>update</w:t>
      </w:r>
      <w:r>
        <w:rPr>
          <w:rFonts w:eastAsiaTheme="minorEastAsia"/>
          <w:lang w:eastAsia="zh-CN"/>
        </w:rPr>
        <w:t xml:space="preserve"> </w:t>
      </w:r>
      <w:r>
        <w:rPr>
          <w:rFonts w:eastAsiaTheme="minorEastAsia" w:hint="eastAsia"/>
          <w:lang w:eastAsia="zh-CN"/>
        </w:rPr>
        <w:t>timer</w:t>
      </w:r>
      <w:r>
        <w:rPr>
          <w:rFonts w:eastAsiaTheme="minorEastAsia"/>
          <w:lang w:eastAsia="zh-CN"/>
        </w:rPr>
        <w:t xml:space="preserve"> value</w:t>
      </w:r>
      <w:r w:rsidR="009D4A6B">
        <w:rPr>
          <w:rFonts w:eastAsiaTheme="minorEastAsia"/>
          <w:lang w:eastAsia="zh-CN"/>
        </w:rPr>
        <w:t>, it should</w:t>
      </w:r>
      <w:r>
        <w:rPr>
          <w:rFonts w:eastAsiaTheme="minorEastAsia"/>
          <w:lang w:eastAsia="zh-CN"/>
        </w:rPr>
        <w:t xml:space="preserve"> tak</w:t>
      </w:r>
      <w:r w:rsidR="009D4A6B">
        <w:rPr>
          <w:rFonts w:eastAsiaTheme="minorEastAsia"/>
          <w:lang w:eastAsia="zh-CN"/>
        </w:rPr>
        <w:t>e</w:t>
      </w:r>
      <w:r>
        <w:rPr>
          <w:rFonts w:eastAsiaTheme="minorEastAsia"/>
          <w:lang w:eastAsia="zh-CN"/>
        </w:rPr>
        <w:t xml:space="preserve"> into account the UE unreachability period information.</w:t>
      </w:r>
    </w:p>
    <w:p w14:paraId="6838516B" w14:textId="19DA5AAE" w:rsidR="009D4A6B" w:rsidRDefault="00B83212" w:rsidP="00FC3903">
      <w:pPr>
        <w:rPr>
          <w:rFonts w:eastAsiaTheme="minorEastAsia"/>
          <w:lang w:eastAsia="zh-CN"/>
        </w:rPr>
      </w:pPr>
      <w:r>
        <w:rPr>
          <w:rFonts w:eastAsiaTheme="minorEastAsia"/>
          <w:lang w:eastAsia="zh-CN"/>
        </w:rPr>
        <w:t>T</w:t>
      </w:r>
      <w:r w:rsidR="001702FB">
        <w:rPr>
          <w:rFonts w:eastAsiaTheme="minorEastAsia"/>
          <w:lang w:eastAsia="zh-CN"/>
        </w:rPr>
        <w:t xml:space="preserve">he UE determined periodic registration update timer needs to </w:t>
      </w:r>
      <w:r>
        <w:rPr>
          <w:rFonts w:eastAsiaTheme="minorEastAsia"/>
          <w:lang w:eastAsia="zh-CN"/>
        </w:rPr>
        <w:t xml:space="preserve">be </w:t>
      </w:r>
      <w:r w:rsidR="005F142E">
        <w:rPr>
          <w:rFonts w:eastAsiaTheme="minorEastAsia"/>
          <w:lang w:eastAsia="zh-CN"/>
        </w:rPr>
        <w:t>provided</w:t>
      </w:r>
      <w:r w:rsidR="001702FB">
        <w:rPr>
          <w:rFonts w:eastAsiaTheme="minorEastAsia"/>
          <w:lang w:eastAsia="zh-CN"/>
        </w:rPr>
        <w:t xml:space="preserve"> to the AMF since </w:t>
      </w:r>
      <w:r>
        <w:rPr>
          <w:rFonts w:eastAsiaTheme="minorEastAsia"/>
          <w:lang w:eastAsia="zh-CN"/>
        </w:rPr>
        <w:t>AMF will set up mobile reachable timer and implicit deregistration timer</w:t>
      </w:r>
      <w:r w:rsidR="005F142E">
        <w:rPr>
          <w:rFonts w:eastAsiaTheme="minorEastAsia"/>
          <w:lang w:eastAsia="zh-CN"/>
        </w:rPr>
        <w:t xml:space="preserve"> based on it</w:t>
      </w:r>
      <w:r>
        <w:rPr>
          <w:rFonts w:eastAsiaTheme="minorEastAsia"/>
          <w:lang w:eastAsia="zh-CN"/>
        </w:rPr>
        <w:t>. As per existing standard, both the two timers run at network side, the mobile reachable timer</w:t>
      </w:r>
      <w:r w:rsidR="00FB6BE6">
        <w:rPr>
          <w:rFonts w:eastAsiaTheme="minorEastAsia"/>
          <w:lang w:eastAsia="zh-CN"/>
        </w:rPr>
        <w:t xml:space="preserve"> should be set a similar value to the periodic registration update timer and the </w:t>
      </w:r>
      <w:r w:rsidR="00FB6BE6" w:rsidRPr="001B7C50">
        <w:t>Implicit Deregistration timer</w:t>
      </w:r>
      <w:r w:rsidR="00FB6BE6">
        <w:t xml:space="preserve"> value should be set</w:t>
      </w:r>
      <w:r w:rsidR="00192DA0">
        <w:t xml:space="preserve"> a relative larger </w:t>
      </w:r>
      <w:r w:rsidR="005F142E">
        <w:t xml:space="preserve">than </w:t>
      </w:r>
      <w:r w:rsidR="005F142E">
        <w:rPr>
          <w:rFonts w:eastAsiaTheme="minorEastAsia"/>
          <w:lang w:eastAsia="zh-CN"/>
        </w:rPr>
        <w:t>the mobile reachable timer value.</w:t>
      </w:r>
    </w:p>
    <w:p w14:paraId="200057DC" w14:textId="11F1D02F" w:rsidR="00383F2F" w:rsidRDefault="005F142E" w:rsidP="00FC3903">
      <w:pPr>
        <w:rPr>
          <w:rFonts w:eastAsiaTheme="minorEastAsia"/>
          <w:lang w:eastAsia="zh-CN"/>
        </w:rPr>
      </w:pPr>
      <w:r w:rsidRPr="0044734C">
        <w:rPr>
          <w:rFonts w:eastAsiaTheme="minorEastAsia"/>
          <w:b/>
          <w:lang w:eastAsia="zh-CN"/>
        </w:rPr>
        <w:t>Observation 3: both UE and network</w:t>
      </w:r>
      <w:r w:rsidR="0044734C" w:rsidRPr="0044734C">
        <w:rPr>
          <w:rFonts w:eastAsiaTheme="minorEastAsia"/>
          <w:b/>
          <w:lang w:eastAsia="zh-CN"/>
        </w:rPr>
        <w:t xml:space="preserve"> need UE determined NAS timer (</w:t>
      </w:r>
      <w:r w:rsidR="0044734C" w:rsidRPr="0044734C">
        <w:rPr>
          <w:rFonts w:eastAsiaTheme="minorEastAsia" w:hint="eastAsia"/>
          <w:b/>
          <w:lang w:eastAsia="zh-CN"/>
        </w:rPr>
        <w:t>periodic</w:t>
      </w:r>
      <w:r w:rsidR="0044734C" w:rsidRPr="0044734C">
        <w:rPr>
          <w:rFonts w:eastAsiaTheme="minorEastAsia"/>
          <w:b/>
          <w:lang w:eastAsia="zh-CN"/>
        </w:rPr>
        <w:t xml:space="preserve"> </w:t>
      </w:r>
      <w:r w:rsidR="0044734C" w:rsidRPr="0044734C">
        <w:rPr>
          <w:rFonts w:eastAsiaTheme="minorEastAsia" w:hint="eastAsia"/>
          <w:b/>
          <w:lang w:eastAsia="zh-CN"/>
        </w:rPr>
        <w:t>registration</w:t>
      </w:r>
      <w:r w:rsidR="0044734C" w:rsidRPr="0044734C">
        <w:rPr>
          <w:rFonts w:eastAsiaTheme="minorEastAsia"/>
          <w:b/>
          <w:lang w:eastAsia="zh-CN"/>
        </w:rPr>
        <w:t xml:space="preserve"> </w:t>
      </w:r>
      <w:r w:rsidR="0044734C" w:rsidRPr="0044734C">
        <w:rPr>
          <w:rFonts w:eastAsiaTheme="minorEastAsia" w:hint="eastAsia"/>
          <w:b/>
          <w:lang w:eastAsia="zh-CN"/>
        </w:rPr>
        <w:t>update</w:t>
      </w:r>
      <w:r w:rsidR="0044734C" w:rsidRPr="0044734C">
        <w:rPr>
          <w:rFonts w:eastAsiaTheme="minorEastAsia"/>
          <w:b/>
          <w:lang w:eastAsia="zh-CN"/>
        </w:rPr>
        <w:t xml:space="preserve"> </w:t>
      </w:r>
      <w:r w:rsidR="0044734C" w:rsidRPr="0044734C">
        <w:rPr>
          <w:rFonts w:eastAsiaTheme="minorEastAsia" w:hint="eastAsia"/>
          <w:b/>
          <w:lang w:eastAsia="zh-CN"/>
        </w:rPr>
        <w:t>timer</w:t>
      </w:r>
      <w:r w:rsidR="0044734C" w:rsidRPr="0044734C">
        <w:rPr>
          <w:rFonts w:eastAsiaTheme="minorEastAsia"/>
          <w:b/>
          <w:lang w:eastAsia="zh-CN"/>
        </w:rPr>
        <w:t>). When</w:t>
      </w:r>
      <w:r w:rsidR="0044734C">
        <w:rPr>
          <w:rFonts w:eastAsiaTheme="minorEastAsia"/>
          <w:b/>
          <w:lang w:eastAsia="zh-CN"/>
        </w:rPr>
        <w:t xml:space="preserve"> the</w:t>
      </w:r>
      <w:r w:rsidR="0044734C" w:rsidRPr="0044734C">
        <w:rPr>
          <w:rFonts w:eastAsiaTheme="minorEastAsia"/>
          <w:b/>
          <w:lang w:eastAsia="zh-CN"/>
        </w:rPr>
        <w:t xml:space="preserve"> </w:t>
      </w:r>
      <w:r w:rsidR="0044734C">
        <w:rPr>
          <w:rFonts w:eastAsiaTheme="minorEastAsia"/>
          <w:b/>
          <w:lang w:eastAsia="zh-CN"/>
        </w:rPr>
        <w:t>UE determined NAS timer</w:t>
      </w:r>
      <w:r w:rsidR="0044734C" w:rsidRPr="00731409">
        <w:rPr>
          <w:rFonts w:eastAsiaTheme="minorEastAsia"/>
          <w:b/>
          <w:lang w:eastAsia="zh-CN"/>
        </w:rPr>
        <w:t xml:space="preserve"> is sent to the AMF/MME</w:t>
      </w:r>
      <w:r w:rsidR="0044734C">
        <w:rPr>
          <w:rFonts w:eastAsiaTheme="minorEastAsia"/>
          <w:b/>
          <w:lang w:eastAsia="zh-CN"/>
        </w:rPr>
        <w:t>, the</w:t>
      </w:r>
      <w:r w:rsidR="0044734C" w:rsidRPr="00731409">
        <w:rPr>
          <w:rFonts w:eastAsiaTheme="minorEastAsia"/>
          <w:b/>
          <w:lang w:eastAsia="zh-CN"/>
        </w:rPr>
        <w:t xml:space="preserve"> UE </w:t>
      </w:r>
      <w:r w:rsidR="0044734C" w:rsidRPr="00731409">
        <w:rPr>
          <w:rFonts w:eastAsiaTheme="minorEastAsia" w:hint="eastAsia"/>
          <w:b/>
          <w:lang w:eastAsia="zh-CN"/>
        </w:rPr>
        <w:t>unreachability</w:t>
      </w:r>
      <w:r w:rsidR="0044734C" w:rsidRPr="00731409">
        <w:rPr>
          <w:rFonts w:eastAsiaTheme="minorEastAsia"/>
          <w:b/>
          <w:lang w:eastAsia="zh-CN"/>
        </w:rPr>
        <w:t xml:space="preserve"> </w:t>
      </w:r>
      <w:r w:rsidR="0044734C" w:rsidRPr="00731409">
        <w:rPr>
          <w:rFonts w:eastAsiaTheme="minorEastAsia" w:hint="eastAsia"/>
          <w:b/>
          <w:lang w:eastAsia="zh-CN"/>
        </w:rPr>
        <w:t>period</w:t>
      </w:r>
      <w:r w:rsidR="0044734C" w:rsidRPr="00731409">
        <w:rPr>
          <w:rFonts w:eastAsiaTheme="minorEastAsia"/>
          <w:b/>
          <w:lang w:eastAsia="zh-CN"/>
        </w:rPr>
        <w:t xml:space="preserve"> doesn’t need to be sent </w:t>
      </w:r>
      <w:r w:rsidR="0044734C">
        <w:rPr>
          <w:rFonts w:eastAsiaTheme="minorEastAsia"/>
          <w:b/>
          <w:lang w:eastAsia="zh-CN"/>
        </w:rPr>
        <w:t xml:space="preserve">if only </w:t>
      </w:r>
      <w:r w:rsidR="0044734C" w:rsidRPr="00731409">
        <w:rPr>
          <w:rFonts w:eastAsiaTheme="minorEastAsia"/>
          <w:b/>
          <w:lang w:eastAsia="zh-CN"/>
        </w:rPr>
        <w:t xml:space="preserve">considering it is </w:t>
      </w:r>
      <w:r w:rsidR="0044734C" w:rsidRPr="00731409">
        <w:rPr>
          <w:rFonts w:eastAsiaTheme="minorEastAsia" w:hint="eastAsia"/>
          <w:b/>
          <w:lang w:eastAsia="zh-CN"/>
        </w:rPr>
        <w:t>used</w:t>
      </w:r>
      <w:r w:rsidR="0044734C" w:rsidRPr="00731409">
        <w:rPr>
          <w:rFonts w:eastAsiaTheme="minorEastAsia"/>
          <w:b/>
          <w:lang w:eastAsia="zh-CN"/>
        </w:rPr>
        <w:t xml:space="preserve"> </w:t>
      </w:r>
      <w:r w:rsidR="0044734C" w:rsidRPr="00731409">
        <w:rPr>
          <w:rFonts w:eastAsiaTheme="minorEastAsia" w:hint="eastAsia"/>
          <w:b/>
          <w:lang w:eastAsia="zh-CN"/>
        </w:rPr>
        <w:t>to</w:t>
      </w:r>
      <w:r w:rsidR="0044734C" w:rsidRPr="00731409">
        <w:rPr>
          <w:rFonts w:eastAsiaTheme="minorEastAsia"/>
          <w:b/>
          <w:lang w:eastAsia="zh-CN"/>
        </w:rPr>
        <w:t xml:space="preserve"> </w:t>
      </w:r>
      <w:r w:rsidR="0044734C" w:rsidRPr="00731409">
        <w:rPr>
          <w:rFonts w:eastAsiaTheme="minorEastAsia" w:hint="eastAsia"/>
          <w:b/>
          <w:lang w:eastAsia="zh-CN"/>
        </w:rPr>
        <w:t>set</w:t>
      </w:r>
      <w:r w:rsidR="0044734C">
        <w:rPr>
          <w:rFonts w:eastAsiaTheme="minorEastAsia"/>
          <w:b/>
          <w:lang w:eastAsia="zh-CN"/>
        </w:rPr>
        <w:t xml:space="preserve"> NAS timer at UE side</w:t>
      </w:r>
      <w:r w:rsidR="0044734C" w:rsidRPr="00731409">
        <w:rPr>
          <w:rFonts w:eastAsiaTheme="minorEastAsia"/>
          <w:b/>
          <w:lang w:eastAsia="zh-CN"/>
        </w:rPr>
        <w:t>.</w:t>
      </w:r>
    </w:p>
    <w:p w14:paraId="2D186436" w14:textId="21B0821B" w:rsidR="00C20AA8" w:rsidRDefault="00C20AA8" w:rsidP="008E16D4">
      <w:pPr>
        <w:pStyle w:val="af0"/>
        <w:numPr>
          <w:ilvl w:val="0"/>
          <w:numId w:val="36"/>
        </w:numPr>
        <w:spacing w:beforeLines="50" w:before="120" w:afterLines="50" w:after="120"/>
        <w:ind w:left="357" w:hanging="357"/>
        <w:rPr>
          <w:rFonts w:eastAsiaTheme="minorEastAsia"/>
          <w:lang w:eastAsia="zh-CN"/>
        </w:rPr>
      </w:pPr>
      <w:r>
        <w:rPr>
          <w:rFonts w:eastAsiaTheme="minorEastAsia" w:hint="eastAsia"/>
          <w:lang w:eastAsia="zh-CN"/>
        </w:rPr>
        <w:t>U</w:t>
      </w:r>
      <w:r>
        <w:rPr>
          <w:rFonts w:eastAsiaTheme="minorEastAsia"/>
          <w:lang w:eastAsia="zh-CN"/>
        </w:rPr>
        <w:t>E</w:t>
      </w:r>
      <w:r w:rsidR="00282BE8">
        <w:rPr>
          <w:rFonts w:eastAsiaTheme="minorEastAsia"/>
          <w:lang w:eastAsia="zh-CN"/>
        </w:rPr>
        <w:t xml:space="preserve"> u</w:t>
      </w:r>
      <w:r>
        <w:rPr>
          <w:rFonts w:eastAsiaTheme="minorEastAsia"/>
          <w:lang w:eastAsia="zh-CN"/>
        </w:rPr>
        <w:t>nreachability period</w:t>
      </w:r>
    </w:p>
    <w:p w14:paraId="1D7A997B" w14:textId="07D1138F" w:rsidR="0044734C" w:rsidRDefault="006C2BB9" w:rsidP="0044734C">
      <w:pPr>
        <w:rPr>
          <w:rFonts w:eastAsiaTheme="minorEastAsia"/>
          <w:lang w:eastAsia="zh-CN"/>
        </w:rPr>
      </w:pPr>
      <w:r>
        <w:rPr>
          <w:rFonts w:eastAsiaTheme="minorEastAsia"/>
          <w:lang w:eastAsia="zh-CN"/>
        </w:rPr>
        <w:t>T</w:t>
      </w:r>
      <w:r w:rsidR="009A6DFB">
        <w:rPr>
          <w:rFonts w:eastAsiaTheme="minorEastAsia"/>
          <w:lang w:eastAsia="zh-CN"/>
        </w:rPr>
        <w:t>he unreachability period has the following functionalities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TR conclusion</w:t>
      </w:r>
      <w:r w:rsidR="009A6DFB">
        <w:rPr>
          <w:rFonts w:eastAsiaTheme="minorEastAsia"/>
          <w:lang w:eastAsia="zh-CN"/>
        </w:rPr>
        <w:t>:</w:t>
      </w:r>
    </w:p>
    <w:p w14:paraId="7AB0FA25" w14:textId="6F38F163" w:rsidR="009A6DFB" w:rsidRDefault="006F49D4" w:rsidP="008E16D4">
      <w:pPr>
        <w:pStyle w:val="af0"/>
        <w:numPr>
          <w:ilvl w:val="0"/>
          <w:numId w:val="35"/>
        </w:numPr>
        <w:ind w:left="709"/>
        <w:rPr>
          <w:rFonts w:eastAsiaTheme="minorEastAsia"/>
          <w:lang w:eastAsia="zh-CN"/>
        </w:rPr>
      </w:pPr>
      <w:r w:rsidRPr="001E4583">
        <w:rPr>
          <w:rFonts w:eastAsiaTheme="minorEastAsia"/>
          <w:lang w:eastAsia="zh-CN"/>
        </w:rPr>
        <w:t>Determines MICO/PSM parameters and NAS timer by AMF/MME</w:t>
      </w:r>
      <w:r w:rsidR="001E4583" w:rsidRPr="001E4583">
        <w:rPr>
          <w:rFonts w:eastAsiaTheme="minorEastAsia"/>
          <w:lang w:eastAsia="zh-CN"/>
        </w:rPr>
        <w:t xml:space="preserve"> based on </w:t>
      </w:r>
      <w:r w:rsidR="001E4583" w:rsidRPr="001E4583">
        <w:t>the UE unreachability period information</w:t>
      </w:r>
      <w:r w:rsidRPr="001E4583">
        <w:rPr>
          <w:rFonts w:eastAsiaTheme="minorEastAsia"/>
          <w:lang w:eastAsia="zh-CN"/>
        </w:rPr>
        <w:t xml:space="preserve"> (network centric solution)</w:t>
      </w:r>
    </w:p>
    <w:p w14:paraId="76915275" w14:textId="0320B1E8" w:rsidR="008E16D4" w:rsidRPr="001E4583" w:rsidRDefault="008E16D4" w:rsidP="008E16D4">
      <w:pPr>
        <w:pStyle w:val="af0"/>
        <w:numPr>
          <w:ilvl w:val="0"/>
          <w:numId w:val="35"/>
        </w:numPr>
        <w:ind w:left="709"/>
        <w:rPr>
          <w:rFonts w:eastAsiaTheme="minorEastAsia"/>
          <w:lang w:eastAsia="zh-CN"/>
        </w:rPr>
      </w:pPr>
      <w:r w:rsidRPr="001E4583">
        <w:rPr>
          <w:rFonts w:eastAsiaTheme="minorEastAsia"/>
          <w:lang w:eastAsia="zh-CN"/>
        </w:rPr>
        <w:t xml:space="preserve">Determines MICO/PSM parameters and NAS timer by </w:t>
      </w:r>
      <w:r>
        <w:rPr>
          <w:rFonts w:eastAsiaTheme="minorEastAsia"/>
          <w:lang w:eastAsia="zh-CN"/>
        </w:rPr>
        <w:t>UE</w:t>
      </w:r>
      <w:r w:rsidRPr="001E4583">
        <w:rPr>
          <w:rFonts w:eastAsiaTheme="minorEastAsia"/>
          <w:lang w:eastAsia="zh-CN"/>
        </w:rPr>
        <w:t xml:space="preserve"> based on </w:t>
      </w:r>
      <w:r w:rsidRPr="001E4583">
        <w:t>the UE unreachability period information</w:t>
      </w:r>
      <w:r w:rsidRPr="001E4583">
        <w:rPr>
          <w:rFonts w:eastAsiaTheme="minorEastAsia"/>
          <w:lang w:eastAsia="zh-CN"/>
        </w:rPr>
        <w:t xml:space="preserve"> (</w:t>
      </w:r>
      <w:r>
        <w:rPr>
          <w:rFonts w:eastAsiaTheme="minorEastAsia"/>
          <w:lang w:eastAsia="zh-CN"/>
        </w:rPr>
        <w:t>UE</w:t>
      </w:r>
      <w:r w:rsidRPr="001E4583">
        <w:rPr>
          <w:rFonts w:eastAsiaTheme="minorEastAsia"/>
          <w:lang w:eastAsia="zh-CN"/>
        </w:rPr>
        <w:t xml:space="preserve"> centric solution)</w:t>
      </w:r>
    </w:p>
    <w:p w14:paraId="1B85061E" w14:textId="4991C616" w:rsidR="006F49D4" w:rsidRPr="001E4583" w:rsidRDefault="001E4583" w:rsidP="008E16D4">
      <w:pPr>
        <w:pStyle w:val="af0"/>
        <w:numPr>
          <w:ilvl w:val="0"/>
          <w:numId w:val="35"/>
        </w:numPr>
        <w:ind w:left="709"/>
        <w:rPr>
          <w:rFonts w:eastAsiaTheme="minorEastAsia"/>
          <w:lang w:eastAsia="zh-CN"/>
        </w:rPr>
      </w:pPr>
      <w:r w:rsidRPr="001E4583">
        <w:t>S</w:t>
      </w:r>
      <w:r w:rsidR="006F49D4" w:rsidRPr="001E4583">
        <w:t>ets an implicit detach timer based on the UE unreachability period information to avoid de-registering or detaching the UE when it is in discontinuous coverage</w:t>
      </w:r>
    </w:p>
    <w:p w14:paraId="5BCE07FE" w14:textId="0308A38F" w:rsidR="006C2BB9" w:rsidRDefault="003169D1" w:rsidP="00282BE8">
      <w:pPr>
        <w:rPr>
          <w:rFonts w:eastAsiaTheme="minorEastAsia"/>
          <w:lang w:eastAsia="zh-CN"/>
        </w:rPr>
      </w:pPr>
      <w:r>
        <w:rPr>
          <w:rFonts w:eastAsiaTheme="minorEastAsia"/>
          <w:lang w:eastAsia="zh-CN"/>
        </w:rPr>
        <w:t>T</w:t>
      </w:r>
      <w:r w:rsidR="00C05BFB">
        <w:rPr>
          <w:rFonts w:eastAsiaTheme="minorEastAsia"/>
          <w:lang w:eastAsia="zh-CN"/>
        </w:rPr>
        <w:t xml:space="preserve">he TR conclusion does not show any other functionality except for </w:t>
      </w:r>
      <w:r>
        <w:rPr>
          <w:rFonts w:eastAsiaTheme="minorEastAsia"/>
          <w:lang w:eastAsia="zh-CN"/>
        </w:rPr>
        <w:t xml:space="preserve">the functionalities of MICO/PSM parameters and NAS timer determination. Therefore, </w:t>
      </w:r>
      <w:r w:rsidR="00ED1459">
        <w:rPr>
          <w:rFonts w:eastAsiaTheme="minorEastAsia"/>
          <w:lang w:eastAsia="zh-CN"/>
        </w:rPr>
        <w:t xml:space="preserve">UE unreachability period transferring to AMF/MME is not necessary. If the MICO/PSM and NAS timer are sent to the AMF, then the UE unreachability period does not need to be sent. </w:t>
      </w:r>
      <w:r w:rsidR="00624B2D">
        <w:rPr>
          <w:rFonts w:eastAsiaTheme="minorEastAsia"/>
          <w:lang w:eastAsia="zh-CN"/>
        </w:rPr>
        <w:t>Otherwise, if the UE unreachability period is sent to the AMF, then UE does not need to determine and send MICO/PSM and NAS timer,</w:t>
      </w:r>
      <w:r w:rsidR="0046457F">
        <w:rPr>
          <w:rFonts w:eastAsiaTheme="minorEastAsia"/>
          <w:lang w:eastAsia="zh-CN"/>
        </w:rPr>
        <w:t xml:space="preserve"> the </w:t>
      </w:r>
      <w:r w:rsidR="00624B2D">
        <w:rPr>
          <w:rFonts w:eastAsiaTheme="minorEastAsia"/>
          <w:lang w:eastAsia="zh-CN"/>
        </w:rPr>
        <w:t>AMF</w:t>
      </w:r>
      <w:r w:rsidR="0046457F">
        <w:rPr>
          <w:rFonts w:eastAsiaTheme="minorEastAsia"/>
          <w:lang w:eastAsia="zh-CN"/>
        </w:rPr>
        <w:t xml:space="preserve"> can </w:t>
      </w:r>
      <w:r w:rsidR="00624B2D">
        <w:rPr>
          <w:rFonts w:eastAsiaTheme="minorEastAsia"/>
          <w:lang w:eastAsia="zh-CN"/>
        </w:rPr>
        <w:t xml:space="preserve">configure MICO/PSM and NAS timer based on the </w:t>
      </w:r>
      <w:r w:rsidR="0046457F">
        <w:rPr>
          <w:rFonts w:eastAsiaTheme="minorEastAsia"/>
          <w:lang w:eastAsia="zh-CN"/>
        </w:rPr>
        <w:t xml:space="preserve">received UE unreachability period and send them to the UE. </w:t>
      </w:r>
    </w:p>
    <w:p w14:paraId="59CF2A40" w14:textId="79FE70D5" w:rsidR="006C2BB9" w:rsidRPr="00B012C8" w:rsidRDefault="006C2BB9" w:rsidP="00282BE8">
      <w:pPr>
        <w:rPr>
          <w:rFonts w:eastAsiaTheme="minorEastAsia"/>
          <w:b/>
          <w:lang w:eastAsia="zh-CN"/>
        </w:rPr>
      </w:pPr>
      <w:r w:rsidRPr="00B012C8">
        <w:rPr>
          <w:rFonts w:eastAsiaTheme="minorEastAsia"/>
          <w:b/>
          <w:lang w:eastAsia="zh-CN"/>
        </w:rPr>
        <w:t>O</w:t>
      </w:r>
      <w:r w:rsidRPr="00B012C8">
        <w:rPr>
          <w:rFonts w:eastAsiaTheme="minorEastAsia" w:hint="eastAsia"/>
          <w:b/>
          <w:lang w:eastAsia="zh-CN"/>
        </w:rPr>
        <w:t>bservation</w:t>
      </w:r>
      <w:r w:rsidRPr="00B012C8">
        <w:rPr>
          <w:rFonts w:eastAsiaTheme="minorEastAsia"/>
          <w:b/>
          <w:lang w:eastAsia="zh-CN"/>
        </w:rPr>
        <w:t xml:space="preserve"> 4</w:t>
      </w:r>
      <w:r w:rsidRPr="00B012C8">
        <w:rPr>
          <w:rFonts w:eastAsiaTheme="minorEastAsia" w:hint="eastAsia"/>
          <w:b/>
          <w:lang w:eastAsia="zh-CN"/>
        </w:rPr>
        <w:t>：</w:t>
      </w:r>
      <w:r w:rsidR="0046457F" w:rsidRPr="00B012C8">
        <w:rPr>
          <w:rFonts w:eastAsiaTheme="minorEastAsia"/>
          <w:b/>
          <w:lang w:eastAsia="zh-CN"/>
        </w:rPr>
        <w:t xml:space="preserve">If the </w:t>
      </w:r>
      <w:r w:rsidR="0046457F" w:rsidRPr="00B012C8">
        <w:rPr>
          <w:rFonts w:eastAsiaTheme="minorEastAsia" w:hint="eastAsia"/>
          <w:b/>
          <w:lang w:eastAsia="zh-CN"/>
        </w:rPr>
        <w:t>U</w:t>
      </w:r>
      <w:r w:rsidR="0046457F" w:rsidRPr="00B012C8">
        <w:rPr>
          <w:rFonts w:eastAsiaTheme="minorEastAsia"/>
          <w:b/>
          <w:lang w:eastAsia="zh-CN"/>
        </w:rPr>
        <w:t xml:space="preserve">E unreachability period is provided to the AMF/MME, the UE doesn’t need to </w:t>
      </w:r>
      <w:r w:rsidR="00B012C8" w:rsidRPr="00B012C8">
        <w:rPr>
          <w:rFonts w:eastAsiaTheme="minorEastAsia"/>
          <w:b/>
          <w:lang w:eastAsia="zh-CN"/>
        </w:rPr>
        <w:t xml:space="preserve">determine MICO/PSM parameters and NAS timer. The AMF can configure MICO/PSM and NAS timer taking into account the received </w:t>
      </w:r>
      <w:r w:rsidR="00B012C8" w:rsidRPr="00B012C8">
        <w:rPr>
          <w:rFonts w:eastAsiaTheme="minorEastAsia" w:hint="eastAsia"/>
          <w:b/>
          <w:lang w:eastAsia="zh-CN"/>
        </w:rPr>
        <w:t>U</w:t>
      </w:r>
      <w:r w:rsidR="00B012C8" w:rsidRPr="00B012C8">
        <w:rPr>
          <w:rFonts w:eastAsiaTheme="minorEastAsia"/>
          <w:b/>
          <w:lang w:eastAsia="zh-CN"/>
        </w:rPr>
        <w:t>E unreachability period information and send them to the UE.</w:t>
      </w:r>
    </w:p>
    <w:p w14:paraId="775B1A19" w14:textId="3FC79BD6" w:rsidR="00C20AA8" w:rsidRPr="00C20AA8" w:rsidRDefault="00C20AA8" w:rsidP="008E16D4">
      <w:pPr>
        <w:pStyle w:val="af0"/>
        <w:numPr>
          <w:ilvl w:val="0"/>
          <w:numId w:val="36"/>
        </w:numPr>
        <w:spacing w:beforeLines="50" w:before="120" w:afterLines="50" w:after="120"/>
        <w:ind w:left="357" w:hanging="357"/>
        <w:rPr>
          <w:rFonts w:eastAsiaTheme="minorEastAsia"/>
          <w:lang w:eastAsia="zh-CN"/>
        </w:rPr>
      </w:pPr>
      <w:r>
        <w:rPr>
          <w:rFonts w:eastAsiaTheme="minorEastAsia"/>
          <w:lang w:eastAsia="zh-CN"/>
        </w:rPr>
        <w:t>UE leaving/entering coverage time indication</w:t>
      </w:r>
    </w:p>
    <w:p w14:paraId="21F6BF08" w14:textId="5B05BBF8" w:rsidR="002C7CF0" w:rsidRDefault="0045199C" w:rsidP="00AA5F89">
      <w:pPr>
        <w:rPr>
          <w:rFonts w:eastAsiaTheme="minorEastAsia"/>
          <w:lang w:eastAsia="zh-CN"/>
        </w:rPr>
      </w:pPr>
      <w:r>
        <w:rPr>
          <w:rFonts w:eastAsiaTheme="minorEastAsia"/>
          <w:lang w:eastAsia="zh-CN"/>
        </w:rPr>
        <w:t>If the UE determines the unreachability period,</w:t>
      </w:r>
      <w:r w:rsidR="00410ED6">
        <w:rPr>
          <w:rFonts w:eastAsiaTheme="minorEastAsia"/>
          <w:lang w:eastAsia="zh-CN"/>
        </w:rPr>
        <w:t xml:space="preserve"> it will take its location and mobility pattern information into account which means the UE itself knows when it will leave the coverage and when it will enter again. </w:t>
      </w:r>
      <w:r w:rsidR="00CA3CB9">
        <w:rPr>
          <w:rFonts w:eastAsiaTheme="minorEastAsia"/>
          <w:lang w:eastAsia="zh-CN"/>
        </w:rPr>
        <w:t xml:space="preserve">Hence, from this point </w:t>
      </w:r>
      <w:r w:rsidR="00CA3CB9">
        <w:rPr>
          <w:rFonts w:eastAsiaTheme="minorEastAsia"/>
          <w:lang w:eastAsia="zh-CN"/>
        </w:rPr>
        <w:lastRenderedPageBreak/>
        <w:t>the role of the UE determined unreachability period is equal to UE leaving/entering coverage time indication. Providing one of them to the AMF/MME is enough.</w:t>
      </w:r>
    </w:p>
    <w:p w14:paraId="0608F303" w14:textId="3AC9CAF7" w:rsidR="00B012C8" w:rsidRPr="00DF5762" w:rsidRDefault="00B012C8" w:rsidP="00AA5F89">
      <w:pPr>
        <w:rPr>
          <w:rFonts w:eastAsiaTheme="minorEastAsia"/>
          <w:b/>
          <w:lang w:eastAsia="zh-CN"/>
        </w:rPr>
      </w:pPr>
      <w:r w:rsidRPr="00DF5762">
        <w:rPr>
          <w:rFonts w:eastAsiaTheme="minorEastAsia"/>
          <w:b/>
          <w:lang w:eastAsia="zh-CN"/>
        </w:rPr>
        <w:t xml:space="preserve">Observation 5: providing UE unreachability period or UE leaving/entering coverage time indication to the AMF/MME is enough </w:t>
      </w:r>
      <w:r w:rsidR="00DF5762" w:rsidRPr="00DF5762">
        <w:rPr>
          <w:rFonts w:eastAsiaTheme="minorEastAsia"/>
          <w:b/>
          <w:lang w:eastAsia="zh-CN"/>
        </w:rPr>
        <w:t>in UE centric solution.</w:t>
      </w:r>
    </w:p>
    <w:p w14:paraId="3F60D82A" w14:textId="3134A9DE" w:rsidR="00CA3CB9" w:rsidRPr="004D5BD3" w:rsidRDefault="00CA3CB9" w:rsidP="00AA5F89">
      <w:pPr>
        <w:rPr>
          <w:rFonts w:eastAsiaTheme="minorEastAsia"/>
          <w:lang w:eastAsia="zh-CN"/>
        </w:rPr>
      </w:pPr>
      <w:r w:rsidRPr="004D5BD3">
        <w:rPr>
          <w:rFonts w:eastAsiaTheme="minorEastAsia"/>
          <w:lang w:eastAsia="zh-CN"/>
        </w:rPr>
        <w:t xml:space="preserve">Based on the above analysis, </w:t>
      </w:r>
      <w:r w:rsidR="004D5BD3" w:rsidRPr="004D5BD3">
        <w:rPr>
          <w:rFonts w:eastAsiaTheme="minorEastAsia"/>
          <w:lang w:eastAsia="zh-CN"/>
        </w:rPr>
        <w:t xml:space="preserve">the following </w:t>
      </w:r>
      <w:r w:rsidR="00DF5762">
        <w:rPr>
          <w:rFonts w:eastAsiaTheme="minorEastAsia"/>
          <w:lang w:eastAsia="zh-CN"/>
        </w:rPr>
        <w:t>option</w:t>
      </w:r>
      <w:r w:rsidR="004D5BD3" w:rsidRPr="004D5BD3">
        <w:rPr>
          <w:rFonts w:eastAsiaTheme="minorEastAsia"/>
          <w:lang w:eastAsia="zh-CN"/>
        </w:rPr>
        <w:t>s are made</w:t>
      </w:r>
      <w:r w:rsidR="00DF5762">
        <w:rPr>
          <w:rFonts w:eastAsiaTheme="minorEastAsia"/>
          <w:lang w:eastAsia="zh-CN"/>
        </w:rPr>
        <w:t xml:space="preserve"> for the UE centric </w:t>
      </w:r>
      <w:r w:rsidR="00F81FC1">
        <w:rPr>
          <w:rFonts w:eastAsiaTheme="minorEastAsia"/>
          <w:lang w:eastAsia="zh-CN"/>
        </w:rPr>
        <w:t>solution</w:t>
      </w:r>
      <w:r w:rsidR="004D5BD3" w:rsidRPr="004D5BD3">
        <w:rPr>
          <w:rFonts w:eastAsiaTheme="minorEastAsia"/>
          <w:lang w:eastAsia="zh-CN"/>
        </w:rPr>
        <w:t>:</w:t>
      </w:r>
    </w:p>
    <w:p w14:paraId="6126ACA9" w14:textId="79EA6329" w:rsidR="002C7CF0" w:rsidRDefault="00DF5762" w:rsidP="00DF5762">
      <w:pPr>
        <w:rPr>
          <w:rFonts w:eastAsiaTheme="minorEastAsia"/>
          <w:b/>
          <w:lang w:eastAsia="zh-CN"/>
        </w:rPr>
      </w:pPr>
      <w:r>
        <w:rPr>
          <w:rFonts w:eastAsiaTheme="minorEastAsia"/>
          <w:b/>
          <w:lang w:eastAsia="zh-CN"/>
        </w:rPr>
        <w:t xml:space="preserve">Option </w:t>
      </w:r>
      <w:r w:rsidR="009F6006">
        <w:rPr>
          <w:rFonts w:eastAsiaTheme="minorEastAsia"/>
          <w:b/>
          <w:lang w:eastAsia="zh-CN"/>
        </w:rPr>
        <w:t>1:</w:t>
      </w:r>
      <w:r>
        <w:rPr>
          <w:rFonts w:eastAsiaTheme="minorEastAsia"/>
          <w:b/>
          <w:lang w:eastAsia="zh-CN"/>
        </w:rPr>
        <w:t xml:space="preserve"> T</w:t>
      </w:r>
      <w:r w:rsidR="004D5BD3">
        <w:rPr>
          <w:rFonts w:eastAsiaTheme="minorEastAsia"/>
          <w:b/>
          <w:lang w:eastAsia="zh-CN"/>
        </w:rPr>
        <w:t>he UE determines MICO/PSM parameters and NAS timer and sends them to the AMF/MME</w:t>
      </w:r>
      <w:r>
        <w:rPr>
          <w:rFonts w:eastAsiaTheme="minorEastAsia"/>
          <w:b/>
          <w:lang w:eastAsia="zh-CN"/>
        </w:rPr>
        <w:t>.</w:t>
      </w:r>
    </w:p>
    <w:p w14:paraId="067FCF36" w14:textId="24335C8D" w:rsidR="009F6006" w:rsidRPr="009F6006" w:rsidRDefault="00DF5762" w:rsidP="00AA5F89">
      <w:pPr>
        <w:rPr>
          <w:rFonts w:eastAsiaTheme="minorEastAsia"/>
          <w:b/>
          <w:lang w:eastAsia="zh-CN"/>
        </w:rPr>
      </w:pPr>
      <w:r>
        <w:rPr>
          <w:rFonts w:eastAsiaTheme="minorEastAsia"/>
          <w:b/>
          <w:lang w:eastAsia="zh-CN"/>
        </w:rPr>
        <w:t xml:space="preserve">Option </w:t>
      </w:r>
      <w:r w:rsidR="0045199C">
        <w:rPr>
          <w:rFonts w:eastAsiaTheme="minorEastAsia"/>
          <w:b/>
          <w:lang w:eastAsia="zh-CN"/>
        </w:rPr>
        <w:t>2:</w:t>
      </w:r>
      <w:r w:rsidR="004D5BD3">
        <w:rPr>
          <w:rFonts w:eastAsiaTheme="minorEastAsia"/>
          <w:b/>
          <w:lang w:eastAsia="zh-CN"/>
        </w:rPr>
        <w:t xml:space="preserve"> </w:t>
      </w:r>
      <w:r>
        <w:rPr>
          <w:rFonts w:eastAsiaTheme="minorEastAsia"/>
          <w:b/>
          <w:lang w:eastAsia="zh-CN"/>
        </w:rPr>
        <w:t>T</w:t>
      </w:r>
      <w:r w:rsidR="004D5BD3">
        <w:rPr>
          <w:rFonts w:eastAsiaTheme="minorEastAsia"/>
          <w:b/>
          <w:lang w:eastAsia="zh-CN"/>
        </w:rPr>
        <w:t xml:space="preserve">he UE determines </w:t>
      </w:r>
      <w:r w:rsidR="00282BE8">
        <w:rPr>
          <w:rFonts w:eastAsiaTheme="minorEastAsia"/>
          <w:b/>
          <w:lang w:eastAsia="zh-CN"/>
        </w:rPr>
        <w:t xml:space="preserve">unreachability period and provides it to the AMF/MME. </w:t>
      </w:r>
      <w:proofErr w:type="gramStart"/>
      <w:r w:rsidR="00282BE8">
        <w:rPr>
          <w:rFonts w:eastAsiaTheme="minorEastAsia"/>
          <w:b/>
          <w:lang w:eastAsia="zh-CN"/>
        </w:rPr>
        <w:t>The</w:t>
      </w:r>
      <w:proofErr w:type="gramEnd"/>
      <w:r w:rsidR="00282BE8">
        <w:rPr>
          <w:rFonts w:eastAsiaTheme="minorEastAsia"/>
          <w:b/>
          <w:lang w:eastAsia="zh-CN"/>
        </w:rPr>
        <w:t xml:space="preserve"> AMF/MME configures MICO/PSM parameters and NAS timer taking into account UE unreachability period and provides them to the UE.</w:t>
      </w:r>
    </w:p>
    <w:p w14:paraId="14E03AFF" w14:textId="722EC150" w:rsidR="00A53B01" w:rsidRDefault="00A53B01" w:rsidP="00AA5F89">
      <w:pPr>
        <w:rPr>
          <w:rFonts w:eastAsiaTheme="minorEastAsia"/>
          <w:lang w:eastAsia="zh-CN"/>
        </w:rPr>
      </w:pPr>
      <w:r>
        <w:rPr>
          <w:rFonts w:eastAsiaTheme="minorEastAsia"/>
          <w:lang w:eastAsia="zh-CN"/>
        </w:rPr>
        <w:t xml:space="preserve">The enhancement </w:t>
      </w:r>
      <w:r w:rsidR="00FB4D42">
        <w:rPr>
          <w:rFonts w:eastAsiaTheme="minorEastAsia"/>
          <w:lang w:eastAsia="zh-CN"/>
        </w:rPr>
        <w:t>of</w:t>
      </w:r>
      <w:r>
        <w:rPr>
          <w:rFonts w:eastAsiaTheme="minorEastAsia"/>
          <w:lang w:eastAsia="zh-CN"/>
        </w:rPr>
        <w:t xml:space="preserve"> option 1 are:</w:t>
      </w:r>
    </w:p>
    <w:p w14:paraId="270D2CEC" w14:textId="419840AF" w:rsidR="002C7CF0" w:rsidRDefault="00A53B01" w:rsidP="00FB4D42">
      <w:pPr>
        <w:pStyle w:val="af0"/>
        <w:numPr>
          <w:ilvl w:val="0"/>
          <w:numId w:val="35"/>
        </w:numPr>
        <w:ind w:left="709"/>
        <w:rPr>
          <w:rFonts w:eastAsiaTheme="minorEastAsia"/>
          <w:lang w:eastAsia="zh-CN"/>
        </w:rPr>
      </w:pPr>
      <w:r w:rsidRPr="00A53B01">
        <w:rPr>
          <w:rFonts w:eastAsiaTheme="minorEastAsia"/>
          <w:lang w:eastAsia="zh-CN"/>
        </w:rPr>
        <w:t>UE</w:t>
      </w:r>
      <w:r>
        <w:rPr>
          <w:rFonts w:eastAsiaTheme="minorEastAsia"/>
          <w:lang w:eastAsia="zh-CN"/>
        </w:rPr>
        <w:t xml:space="preserve"> capability</w:t>
      </w:r>
      <w:r w:rsidR="00FB4D42">
        <w:rPr>
          <w:rFonts w:eastAsiaTheme="minorEastAsia"/>
          <w:lang w:eastAsia="zh-CN"/>
        </w:rPr>
        <w:t xml:space="preserve"> </w:t>
      </w:r>
      <w:r>
        <w:rPr>
          <w:rFonts w:eastAsiaTheme="minorEastAsia"/>
          <w:lang w:eastAsia="zh-CN"/>
        </w:rPr>
        <w:t>:</w:t>
      </w:r>
      <w:r w:rsidRPr="00A53B01">
        <w:rPr>
          <w:rFonts w:eastAsiaTheme="minorEastAsia"/>
          <w:lang w:eastAsia="zh-CN"/>
        </w:rPr>
        <w:t xml:space="preserve"> determine unreachability period, MICO/PSM parameters, NAS timer</w:t>
      </w:r>
    </w:p>
    <w:p w14:paraId="7D963488" w14:textId="664B870F" w:rsidR="00FB4D42" w:rsidRDefault="00FB4D42" w:rsidP="00FB4D42">
      <w:pPr>
        <w:pStyle w:val="af0"/>
        <w:numPr>
          <w:ilvl w:val="0"/>
          <w:numId w:val="35"/>
        </w:numPr>
        <w:ind w:left="709"/>
        <w:rPr>
          <w:rFonts w:eastAsiaTheme="minorEastAsia"/>
          <w:lang w:eastAsia="zh-CN"/>
        </w:rPr>
      </w:pPr>
      <w:r>
        <w:rPr>
          <w:rFonts w:eastAsiaTheme="minorEastAsia" w:hint="eastAsia"/>
          <w:lang w:eastAsia="zh-CN"/>
        </w:rPr>
        <w:t>N</w:t>
      </w:r>
      <w:r>
        <w:rPr>
          <w:rFonts w:eastAsiaTheme="minorEastAsia"/>
          <w:lang w:eastAsia="zh-CN"/>
        </w:rPr>
        <w:t xml:space="preserve">AS enhancement: transferring the request </w:t>
      </w:r>
      <w:r w:rsidRPr="00A53B01">
        <w:rPr>
          <w:rFonts w:eastAsiaTheme="minorEastAsia"/>
          <w:lang w:eastAsia="zh-CN"/>
        </w:rPr>
        <w:t>MICO/PSM parameters, NAS timer</w:t>
      </w:r>
      <w:r>
        <w:rPr>
          <w:rFonts w:eastAsiaTheme="minorEastAsia"/>
          <w:lang w:eastAsia="zh-CN"/>
        </w:rPr>
        <w:t xml:space="preserve"> from UE to AMF/MME.</w:t>
      </w:r>
    </w:p>
    <w:p w14:paraId="7A893538" w14:textId="2AA7059F" w:rsidR="002E1B95" w:rsidRDefault="002E1B95" w:rsidP="00FB4D42">
      <w:pPr>
        <w:pStyle w:val="af0"/>
        <w:numPr>
          <w:ilvl w:val="0"/>
          <w:numId w:val="35"/>
        </w:numPr>
        <w:ind w:left="709"/>
        <w:rPr>
          <w:rFonts w:eastAsiaTheme="minorEastAsia"/>
          <w:lang w:eastAsia="zh-CN"/>
        </w:rPr>
      </w:pPr>
      <w:r>
        <w:rPr>
          <w:rFonts w:eastAsiaTheme="minorEastAsia"/>
          <w:lang w:eastAsia="zh-CN"/>
        </w:rPr>
        <w:t>AMF/MME</w:t>
      </w:r>
      <w:r>
        <w:rPr>
          <w:rFonts w:eastAsiaTheme="minorEastAsia" w:hint="eastAsia"/>
          <w:lang w:eastAsia="zh-CN"/>
        </w:rPr>
        <w:t>:</w:t>
      </w:r>
      <w:r>
        <w:rPr>
          <w:rFonts w:eastAsiaTheme="minorEastAsia"/>
          <w:lang w:eastAsia="zh-CN"/>
        </w:rPr>
        <w:t xml:space="preserve"> MICO/PSM parameters negotiation with UE</w:t>
      </w:r>
    </w:p>
    <w:p w14:paraId="5AE57F46" w14:textId="6A9EC673" w:rsidR="00FB4D42" w:rsidRDefault="00FB4D42" w:rsidP="00FB4D42">
      <w:pPr>
        <w:rPr>
          <w:rFonts w:eastAsiaTheme="minorEastAsia"/>
          <w:lang w:eastAsia="zh-CN"/>
        </w:rPr>
      </w:pPr>
      <w:r>
        <w:rPr>
          <w:rFonts w:eastAsiaTheme="minorEastAsia"/>
          <w:lang w:eastAsia="zh-CN"/>
        </w:rPr>
        <w:t>The enhancement of option 2 are:</w:t>
      </w:r>
    </w:p>
    <w:p w14:paraId="6830264E" w14:textId="32BDE19C" w:rsidR="00FB4D42" w:rsidRDefault="00FB4D42" w:rsidP="00FB4D42">
      <w:pPr>
        <w:pStyle w:val="af0"/>
        <w:numPr>
          <w:ilvl w:val="0"/>
          <w:numId w:val="35"/>
        </w:numPr>
        <w:ind w:left="709"/>
        <w:rPr>
          <w:rFonts w:eastAsiaTheme="minorEastAsia"/>
          <w:lang w:eastAsia="zh-CN"/>
        </w:rPr>
      </w:pPr>
      <w:r>
        <w:rPr>
          <w:rFonts w:eastAsiaTheme="minorEastAsia" w:hint="eastAsia"/>
          <w:lang w:eastAsia="zh-CN"/>
        </w:rPr>
        <w:t>U</w:t>
      </w:r>
      <w:r>
        <w:rPr>
          <w:rFonts w:eastAsiaTheme="minorEastAsia"/>
          <w:lang w:eastAsia="zh-CN"/>
        </w:rPr>
        <w:t>E capability: determine unreachability period</w:t>
      </w:r>
    </w:p>
    <w:p w14:paraId="3984F736" w14:textId="6F90F3FB" w:rsidR="00FB4D42" w:rsidRPr="00FB4D42" w:rsidRDefault="00FB4D42" w:rsidP="00FB4D42">
      <w:pPr>
        <w:pStyle w:val="af0"/>
        <w:numPr>
          <w:ilvl w:val="0"/>
          <w:numId w:val="35"/>
        </w:numPr>
        <w:ind w:left="709"/>
        <w:rPr>
          <w:rFonts w:eastAsiaTheme="minorEastAsia"/>
          <w:lang w:eastAsia="zh-CN"/>
        </w:rPr>
      </w:pPr>
      <w:r>
        <w:rPr>
          <w:rFonts w:eastAsiaTheme="minorEastAsia"/>
          <w:lang w:eastAsia="zh-CN"/>
        </w:rPr>
        <w:t>NAS enhancement: transferring unreachability period from UE to AMF/MME</w:t>
      </w:r>
      <w:bookmarkStart w:id="0" w:name="_GoBack"/>
      <w:bookmarkEnd w:id="0"/>
    </w:p>
    <w:p w14:paraId="5A7D43D7" w14:textId="16D828F0" w:rsidR="00E03E45" w:rsidRPr="00A4226D" w:rsidRDefault="00A4226D" w:rsidP="00AA5F89">
      <w:pPr>
        <w:rPr>
          <w:rFonts w:eastAsiaTheme="minorEastAsia"/>
          <w:lang w:eastAsia="zh-CN"/>
        </w:rPr>
      </w:pPr>
      <w:r w:rsidRPr="00A4226D">
        <w:rPr>
          <w:rFonts w:eastAsiaTheme="minorEastAsia"/>
          <w:lang w:eastAsia="zh-CN"/>
        </w:rPr>
        <w:t>A</w:t>
      </w:r>
      <w:r w:rsidRPr="00A4226D">
        <w:rPr>
          <w:rFonts w:eastAsiaTheme="minorEastAsia" w:hint="eastAsia"/>
          <w:lang w:eastAsia="zh-CN"/>
        </w:rPr>
        <w:t>pparently,</w:t>
      </w:r>
      <w:r w:rsidRPr="00A4226D">
        <w:rPr>
          <w:rFonts w:eastAsiaTheme="minorEastAsia"/>
          <w:lang w:eastAsia="zh-CN"/>
        </w:rPr>
        <w:t xml:space="preserve"> </w:t>
      </w:r>
      <w:r>
        <w:rPr>
          <w:rFonts w:eastAsiaTheme="minorEastAsia"/>
          <w:lang w:eastAsia="zh-CN"/>
        </w:rPr>
        <w:t>option 2 has less enhancement to the UE capability and NAS message.</w:t>
      </w:r>
    </w:p>
    <w:p w14:paraId="7F3A6578" w14:textId="5E40E433" w:rsidR="003E09CD" w:rsidRPr="002155CE" w:rsidRDefault="003E09CD" w:rsidP="004E5A15">
      <w:pPr>
        <w:rPr>
          <w:bCs/>
        </w:rPr>
      </w:pPr>
    </w:p>
    <w:p w14:paraId="029EB21E" w14:textId="22ABFC32" w:rsidR="00260FD2" w:rsidRDefault="00A4226D" w:rsidP="005B2E74">
      <w:pPr>
        <w:pStyle w:val="1"/>
      </w:pPr>
      <w:r>
        <w:t>3</w:t>
      </w:r>
      <w:r w:rsidR="00260FD2">
        <w:tab/>
      </w:r>
      <w:r w:rsidR="005B2E74">
        <w:t>P</w:t>
      </w:r>
      <w:r w:rsidR="00260FD2">
        <w:t>roposal</w:t>
      </w:r>
    </w:p>
    <w:p w14:paraId="7890876E" w14:textId="73F240C3" w:rsidR="004F5C4C" w:rsidRPr="004F5C4C" w:rsidRDefault="001768E5" w:rsidP="00E2730E">
      <w:r>
        <w:t>It is proposed using option 2 to optimize UE centric solution. The optimization is reflect</w:t>
      </w:r>
      <w:r w:rsidR="002E1B95">
        <w:t>ed</w:t>
      </w:r>
      <w:r>
        <w:t xml:space="preserve"> to </w:t>
      </w:r>
      <w:r w:rsidRPr="001768E5">
        <w:rPr>
          <w:highlight w:val="yellow"/>
        </w:rPr>
        <w:t>S2-2</w:t>
      </w:r>
      <w:r w:rsidR="001911F0">
        <w:rPr>
          <w:highlight w:val="yellow"/>
        </w:rPr>
        <w:t>300627</w:t>
      </w:r>
      <w:r w:rsidRPr="001768E5">
        <w:rPr>
          <w:highlight w:val="yellow"/>
        </w:rPr>
        <w:t>.</w:t>
      </w:r>
    </w:p>
    <w:p w14:paraId="71E36DAE" w14:textId="282ACA27" w:rsidR="00E2730E" w:rsidRPr="00E2730E" w:rsidRDefault="00E2730E" w:rsidP="00E2730E">
      <w:pPr>
        <w:rPr>
          <w:b/>
        </w:rPr>
      </w:pPr>
    </w:p>
    <w:sectPr w:rsidR="00E2730E" w:rsidRPr="00E273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F2137" w14:textId="77777777" w:rsidR="009C32A6" w:rsidRDefault="009C32A6">
      <w:r>
        <w:separator/>
      </w:r>
    </w:p>
    <w:p w14:paraId="59BA0828" w14:textId="77777777" w:rsidR="009C32A6" w:rsidRDefault="009C32A6"/>
  </w:endnote>
  <w:endnote w:type="continuationSeparator" w:id="0">
    <w:p w14:paraId="0080083D" w14:textId="77777777" w:rsidR="009C32A6" w:rsidRDefault="009C32A6">
      <w:r>
        <w:continuationSeparator/>
      </w:r>
    </w:p>
    <w:p w14:paraId="4AC8C16F" w14:textId="77777777" w:rsidR="009C32A6" w:rsidRDefault="009C32A6"/>
  </w:endnote>
  <w:endnote w:type="continuationNotice" w:id="1">
    <w:p w14:paraId="432553B2" w14:textId="77777777" w:rsidR="009C32A6" w:rsidRDefault="009C3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FB4D42" w:rsidRDefault="00FB4D42">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FB4D42" w:rsidRDefault="00FB4D4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FB4D42" w:rsidRDefault="00FB4D4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E40A9" w14:textId="77777777" w:rsidR="009C32A6" w:rsidRDefault="009C32A6">
      <w:r>
        <w:separator/>
      </w:r>
    </w:p>
    <w:p w14:paraId="2E435F99" w14:textId="77777777" w:rsidR="009C32A6" w:rsidRDefault="009C32A6"/>
  </w:footnote>
  <w:footnote w:type="continuationSeparator" w:id="0">
    <w:p w14:paraId="361F54E2" w14:textId="77777777" w:rsidR="009C32A6" w:rsidRDefault="009C32A6">
      <w:r>
        <w:continuationSeparator/>
      </w:r>
    </w:p>
    <w:p w14:paraId="6B0838DE" w14:textId="77777777" w:rsidR="009C32A6" w:rsidRDefault="009C32A6"/>
  </w:footnote>
  <w:footnote w:type="continuationNotice" w:id="1">
    <w:p w14:paraId="381494A8" w14:textId="77777777" w:rsidR="009C32A6" w:rsidRDefault="009C32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FB4D42" w:rsidRDefault="00FB4D42"/>
  <w:p w14:paraId="4E1E1519" w14:textId="77777777" w:rsidR="00FB4D42" w:rsidRDefault="00FB4D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FB4D42" w:rsidRPr="0091233D" w:rsidRDefault="00FB4D4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2BE76F1" w:rsidR="00FB4D42" w:rsidRPr="0091233D" w:rsidRDefault="00FB4D4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1B95">
      <w:rPr>
        <w:rFonts w:ascii="Arial" w:hAnsi="Arial" w:cs="Arial"/>
        <w:b/>
        <w:bCs/>
        <w:noProof/>
        <w:sz w:val="18"/>
        <w:lang w:val="fr-FR"/>
      </w:rPr>
      <w:t>3</w:t>
    </w:r>
    <w:r>
      <w:rPr>
        <w:rFonts w:ascii="Arial" w:hAnsi="Arial" w:cs="Arial"/>
        <w:b/>
        <w:bCs/>
        <w:sz w:val="18"/>
      </w:rPr>
      <w:fldChar w:fldCharType="end"/>
    </w:r>
  </w:p>
  <w:p w14:paraId="1179DF3E" w14:textId="77777777" w:rsidR="00FB4D42" w:rsidRPr="0091233D" w:rsidRDefault="00FB4D4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0B3268"/>
    <w:multiLevelType w:val="hybridMultilevel"/>
    <w:tmpl w:val="40A21012"/>
    <w:lvl w:ilvl="0" w:tplc="1AD0E72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04871"/>
    <w:multiLevelType w:val="hybridMultilevel"/>
    <w:tmpl w:val="E1BA2038"/>
    <w:lvl w:ilvl="0" w:tplc="23BC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AF5189"/>
    <w:multiLevelType w:val="hybridMultilevel"/>
    <w:tmpl w:val="999093FE"/>
    <w:lvl w:ilvl="0" w:tplc="A7E0DDE2">
      <w:start w:val="5"/>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CA50DA8"/>
    <w:multiLevelType w:val="hybridMultilevel"/>
    <w:tmpl w:val="B72EFF08"/>
    <w:lvl w:ilvl="0" w:tplc="1692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DF6941"/>
    <w:multiLevelType w:val="hybridMultilevel"/>
    <w:tmpl w:val="6C6C02BE"/>
    <w:lvl w:ilvl="0" w:tplc="C5783D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D07B7B"/>
    <w:multiLevelType w:val="hybridMultilevel"/>
    <w:tmpl w:val="FB0EF906"/>
    <w:lvl w:ilvl="0" w:tplc="42620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46B63"/>
    <w:multiLevelType w:val="hybridMultilevel"/>
    <w:tmpl w:val="FCFC09D6"/>
    <w:lvl w:ilvl="0" w:tplc="CEF07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FB292F"/>
    <w:multiLevelType w:val="hybridMultilevel"/>
    <w:tmpl w:val="B9766A82"/>
    <w:lvl w:ilvl="0" w:tplc="6E2E51D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E37329"/>
    <w:multiLevelType w:val="hybridMultilevel"/>
    <w:tmpl w:val="3B2A49AC"/>
    <w:lvl w:ilvl="0" w:tplc="91420D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2"/>
  </w:num>
  <w:num w:numId="4">
    <w:abstractNumId w:val="18"/>
  </w:num>
  <w:num w:numId="5">
    <w:abstractNumId w:val="27"/>
  </w:num>
  <w:num w:numId="6">
    <w:abstractNumId w:val="34"/>
  </w:num>
  <w:num w:numId="7">
    <w:abstractNumId w:val="21"/>
  </w:num>
  <w:num w:numId="8">
    <w:abstractNumId w:val="26"/>
  </w:num>
  <w:num w:numId="9">
    <w:abstractNumId w:val="30"/>
  </w:num>
  <w:num w:numId="10">
    <w:abstractNumId w:val="36"/>
  </w:num>
  <w:num w:numId="11">
    <w:abstractNumId w:val="22"/>
  </w:num>
  <w:num w:numId="12">
    <w:abstractNumId w:val="10"/>
  </w:num>
  <w:num w:numId="13">
    <w:abstractNumId w:val="16"/>
  </w:num>
  <w:num w:numId="14">
    <w:abstractNumId w:val="23"/>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29"/>
  </w:num>
  <w:num w:numId="28">
    <w:abstractNumId w:val="35"/>
  </w:num>
  <w:num w:numId="29">
    <w:abstractNumId w:val="11"/>
  </w:num>
  <w:num w:numId="30">
    <w:abstractNumId w:val="25"/>
  </w:num>
  <w:num w:numId="31">
    <w:abstractNumId w:val="15"/>
  </w:num>
  <w:num w:numId="32">
    <w:abstractNumId w:val="17"/>
  </w:num>
  <w:num w:numId="33">
    <w:abstractNumId w:val="24"/>
  </w:num>
  <w:num w:numId="34">
    <w:abstractNumId w:val="20"/>
  </w:num>
  <w:num w:numId="35">
    <w:abstractNumId w:val="31"/>
  </w:num>
  <w:num w:numId="36">
    <w:abstractNumId w:val="13"/>
  </w:num>
  <w:num w:numId="3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177E6"/>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3"/>
    <w:rsid w:val="00067107"/>
    <w:rsid w:val="0006743A"/>
    <w:rsid w:val="00067ED3"/>
    <w:rsid w:val="00070700"/>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777F0"/>
    <w:rsid w:val="0008116D"/>
    <w:rsid w:val="00081AB5"/>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49DC"/>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2C1"/>
    <w:rsid w:val="000C29D7"/>
    <w:rsid w:val="000C2CB4"/>
    <w:rsid w:val="000C5295"/>
    <w:rsid w:val="000C71AA"/>
    <w:rsid w:val="000C74FC"/>
    <w:rsid w:val="000C7FDC"/>
    <w:rsid w:val="000D0180"/>
    <w:rsid w:val="000D0F88"/>
    <w:rsid w:val="000D0FDE"/>
    <w:rsid w:val="000D192B"/>
    <w:rsid w:val="000D1BFB"/>
    <w:rsid w:val="000D1F7F"/>
    <w:rsid w:val="000D25A9"/>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3A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58CF"/>
    <w:rsid w:val="001158DE"/>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202"/>
    <w:rsid w:val="00132D06"/>
    <w:rsid w:val="0013463E"/>
    <w:rsid w:val="0013518E"/>
    <w:rsid w:val="0013558E"/>
    <w:rsid w:val="00136292"/>
    <w:rsid w:val="00136E1D"/>
    <w:rsid w:val="001378CD"/>
    <w:rsid w:val="00137A15"/>
    <w:rsid w:val="0014061E"/>
    <w:rsid w:val="0014072B"/>
    <w:rsid w:val="00140AC7"/>
    <w:rsid w:val="001412C9"/>
    <w:rsid w:val="00141776"/>
    <w:rsid w:val="001422CF"/>
    <w:rsid w:val="001428B7"/>
    <w:rsid w:val="00142BD7"/>
    <w:rsid w:val="00142C19"/>
    <w:rsid w:val="001449E1"/>
    <w:rsid w:val="0014582F"/>
    <w:rsid w:val="0014688E"/>
    <w:rsid w:val="00147EAA"/>
    <w:rsid w:val="0015038B"/>
    <w:rsid w:val="001512CD"/>
    <w:rsid w:val="00151A7D"/>
    <w:rsid w:val="001520C4"/>
    <w:rsid w:val="001520C5"/>
    <w:rsid w:val="00152663"/>
    <w:rsid w:val="00152B65"/>
    <w:rsid w:val="00152E53"/>
    <w:rsid w:val="001538DF"/>
    <w:rsid w:val="00154B37"/>
    <w:rsid w:val="00154E5F"/>
    <w:rsid w:val="00156240"/>
    <w:rsid w:val="0015683B"/>
    <w:rsid w:val="00156945"/>
    <w:rsid w:val="00156FC9"/>
    <w:rsid w:val="00156FE0"/>
    <w:rsid w:val="0015755B"/>
    <w:rsid w:val="00157A96"/>
    <w:rsid w:val="00161001"/>
    <w:rsid w:val="001616A1"/>
    <w:rsid w:val="00161B39"/>
    <w:rsid w:val="001620C3"/>
    <w:rsid w:val="001629BF"/>
    <w:rsid w:val="00163C76"/>
    <w:rsid w:val="00163E01"/>
    <w:rsid w:val="001641E5"/>
    <w:rsid w:val="00164342"/>
    <w:rsid w:val="00165DF5"/>
    <w:rsid w:val="00166D31"/>
    <w:rsid w:val="00166DDE"/>
    <w:rsid w:val="0016700B"/>
    <w:rsid w:val="001673CA"/>
    <w:rsid w:val="00167AF3"/>
    <w:rsid w:val="001702FB"/>
    <w:rsid w:val="00170A7C"/>
    <w:rsid w:val="00171D46"/>
    <w:rsid w:val="0017207F"/>
    <w:rsid w:val="00172BFF"/>
    <w:rsid w:val="00172CC1"/>
    <w:rsid w:val="001731A2"/>
    <w:rsid w:val="001736B5"/>
    <w:rsid w:val="00173A57"/>
    <w:rsid w:val="001745D5"/>
    <w:rsid w:val="001750EF"/>
    <w:rsid w:val="001765B4"/>
    <w:rsid w:val="001768E5"/>
    <w:rsid w:val="00176CD0"/>
    <w:rsid w:val="00177EFC"/>
    <w:rsid w:val="001802CC"/>
    <w:rsid w:val="001806F6"/>
    <w:rsid w:val="001820D6"/>
    <w:rsid w:val="001821B7"/>
    <w:rsid w:val="00182258"/>
    <w:rsid w:val="001835B3"/>
    <w:rsid w:val="00184110"/>
    <w:rsid w:val="00184314"/>
    <w:rsid w:val="001846EE"/>
    <w:rsid w:val="00184908"/>
    <w:rsid w:val="00184A15"/>
    <w:rsid w:val="00185660"/>
    <w:rsid w:val="00185C88"/>
    <w:rsid w:val="00186F58"/>
    <w:rsid w:val="00187F8B"/>
    <w:rsid w:val="00190226"/>
    <w:rsid w:val="001906C2"/>
    <w:rsid w:val="001911F0"/>
    <w:rsid w:val="0019183D"/>
    <w:rsid w:val="001929DA"/>
    <w:rsid w:val="00192DA0"/>
    <w:rsid w:val="00193556"/>
    <w:rsid w:val="00193C28"/>
    <w:rsid w:val="001940BC"/>
    <w:rsid w:val="001948C5"/>
    <w:rsid w:val="0019666E"/>
    <w:rsid w:val="00196AC6"/>
    <w:rsid w:val="00196B2A"/>
    <w:rsid w:val="001971D7"/>
    <w:rsid w:val="0019723A"/>
    <w:rsid w:val="0019725A"/>
    <w:rsid w:val="001A022E"/>
    <w:rsid w:val="001A0920"/>
    <w:rsid w:val="001A0FD2"/>
    <w:rsid w:val="001A20A1"/>
    <w:rsid w:val="001A3617"/>
    <w:rsid w:val="001A3A7D"/>
    <w:rsid w:val="001A3C9B"/>
    <w:rsid w:val="001A3ED0"/>
    <w:rsid w:val="001A3FB4"/>
    <w:rsid w:val="001A4B54"/>
    <w:rsid w:val="001A4D5E"/>
    <w:rsid w:val="001A56A8"/>
    <w:rsid w:val="001A5C81"/>
    <w:rsid w:val="001A6122"/>
    <w:rsid w:val="001A69EE"/>
    <w:rsid w:val="001A7072"/>
    <w:rsid w:val="001B0220"/>
    <w:rsid w:val="001B07DF"/>
    <w:rsid w:val="001B0D21"/>
    <w:rsid w:val="001B193C"/>
    <w:rsid w:val="001B1EDD"/>
    <w:rsid w:val="001B2070"/>
    <w:rsid w:val="001B2836"/>
    <w:rsid w:val="001B2CFE"/>
    <w:rsid w:val="001B31CB"/>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10A"/>
    <w:rsid w:val="001C6359"/>
    <w:rsid w:val="001C672D"/>
    <w:rsid w:val="001C74D2"/>
    <w:rsid w:val="001C77F4"/>
    <w:rsid w:val="001D0433"/>
    <w:rsid w:val="001D06A4"/>
    <w:rsid w:val="001D073C"/>
    <w:rsid w:val="001D1200"/>
    <w:rsid w:val="001D1FB4"/>
    <w:rsid w:val="001D2DF9"/>
    <w:rsid w:val="001D4320"/>
    <w:rsid w:val="001D5296"/>
    <w:rsid w:val="001E0DF5"/>
    <w:rsid w:val="001E125D"/>
    <w:rsid w:val="001E1F34"/>
    <w:rsid w:val="001E2625"/>
    <w:rsid w:val="001E3FBC"/>
    <w:rsid w:val="001E4583"/>
    <w:rsid w:val="001E4DFF"/>
    <w:rsid w:val="001E5C9E"/>
    <w:rsid w:val="001F0BF7"/>
    <w:rsid w:val="001F0F75"/>
    <w:rsid w:val="001F1523"/>
    <w:rsid w:val="001F19BB"/>
    <w:rsid w:val="001F2899"/>
    <w:rsid w:val="001F320F"/>
    <w:rsid w:val="001F381B"/>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4A0"/>
    <w:rsid w:val="002113F8"/>
    <w:rsid w:val="002122C3"/>
    <w:rsid w:val="00212A86"/>
    <w:rsid w:val="00212AEF"/>
    <w:rsid w:val="00212C96"/>
    <w:rsid w:val="0021395C"/>
    <w:rsid w:val="002155CE"/>
    <w:rsid w:val="0021576A"/>
    <w:rsid w:val="00215B76"/>
    <w:rsid w:val="00216634"/>
    <w:rsid w:val="00216F4A"/>
    <w:rsid w:val="00220AEB"/>
    <w:rsid w:val="00221756"/>
    <w:rsid w:val="00221F47"/>
    <w:rsid w:val="00223D76"/>
    <w:rsid w:val="00227B72"/>
    <w:rsid w:val="00230A69"/>
    <w:rsid w:val="00232176"/>
    <w:rsid w:val="002322E5"/>
    <w:rsid w:val="00232A66"/>
    <w:rsid w:val="00233A50"/>
    <w:rsid w:val="00233CCC"/>
    <w:rsid w:val="00235221"/>
    <w:rsid w:val="00235368"/>
    <w:rsid w:val="00235EE8"/>
    <w:rsid w:val="00237043"/>
    <w:rsid w:val="00237798"/>
    <w:rsid w:val="002406EC"/>
    <w:rsid w:val="00241D00"/>
    <w:rsid w:val="00241E53"/>
    <w:rsid w:val="0024206B"/>
    <w:rsid w:val="00242A2F"/>
    <w:rsid w:val="002431C9"/>
    <w:rsid w:val="00243310"/>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57FF9"/>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BE8"/>
    <w:rsid w:val="00282E1C"/>
    <w:rsid w:val="00282EEC"/>
    <w:rsid w:val="0028514F"/>
    <w:rsid w:val="00285692"/>
    <w:rsid w:val="00286417"/>
    <w:rsid w:val="00286A0A"/>
    <w:rsid w:val="0028786F"/>
    <w:rsid w:val="00287A12"/>
    <w:rsid w:val="00287B41"/>
    <w:rsid w:val="00290DAA"/>
    <w:rsid w:val="00291038"/>
    <w:rsid w:val="00291BF7"/>
    <w:rsid w:val="002920AE"/>
    <w:rsid w:val="00292E3B"/>
    <w:rsid w:val="00293416"/>
    <w:rsid w:val="002934C0"/>
    <w:rsid w:val="002943A4"/>
    <w:rsid w:val="002953DC"/>
    <w:rsid w:val="00295FEC"/>
    <w:rsid w:val="0029673F"/>
    <w:rsid w:val="002968A1"/>
    <w:rsid w:val="002A0309"/>
    <w:rsid w:val="002A04F0"/>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490"/>
    <w:rsid w:val="002C58C6"/>
    <w:rsid w:val="002C61F2"/>
    <w:rsid w:val="002C6CD3"/>
    <w:rsid w:val="002C6F50"/>
    <w:rsid w:val="002C7BE7"/>
    <w:rsid w:val="002C7CF0"/>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1B95"/>
    <w:rsid w:val="002E2018"/>
    <w:rsid w:val="002E24FF"/>
    <w:rsid w:val="002E2C91"/>
    <w:rsid w:val="002E4026"/>
    <w:rsid w:val="002E41F3"/>
    <w:rsid w:val="002E4AA9"/>
    <w:rsid w:val="002E4E29"/>
    <w:rsid w:val="002E54CA"/>
    <w:rsid w:val="002E6D0D"/>
    <w:rsid w:val="002E76AE"/>
    <w:rsid w:val="002E7D6C"/>
    <w:rsid w:val="002F0346"/>
    <w:rsid w:val="002F0809"/>
    <w:rsid w:val="002F081B"/>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69D1"/>
    <w:rsid w:val="003170F6"/>
    <w:rsid w:val="00317BA6"/>
    <w:rsid w:val="0032073C"/>
    <w:rsid w:val="00320978"/>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3F2F"/>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748"/>
    <w:rsid w:val="00397CED"/>
    <w:rsid w:val="00397F82"/>
    <w:rsid w:val="00397FCF"/>
    <w:rsid w:val="003A02E5"/>
    <w:rsid w:val="003A0BA4"/>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365"/>
    <w:rsid w:val="003B7948"/>
    <w:rsid w:val="003C02B3"/>
    <w:rsid w:val="003C27A9"/>
    <w:rsid w:val="003C4D26"/>
    <w:rsid w:val="003C599D"/>
    <w:rsid w:val="003C5C3E"/>
    <w:rsid w:val="003C7614"/>
    <w:rsid w:val="003C77DC"/>
    <w:rsid w:val="003C782C"/>
    <w:rsid w:val="003D0325"/>
    <w:rsid w:val="003D0FC1"/>
    <w:rsid w:val="003D1B6A"/>
    <w:rsid w:val="003D2A7A"/>
    <w:rsid w:val="003D3280"/>
    <w:rsid w:val="003D334E"/>
    <w:rsid w:val="003D45D5"/>
    <w:rsid w:val="003D4869"/>
    <w:rsid w:val="003D50B1"/>
    <w:rsid w:val="003D5774"/>
    <w:rsid w:val="003D5E36"/>
    <w:rsid w:val="003D6607"/>
    <w:rsid w:val="003D7553"/>
    <w:rsid w:val="003D7BC6"/>
    <w:rsid w:val="003D7E8B"/>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91"/>
    <w:rsid w:val="0041008F"/>
    <w:rsid w:val="00410791"/>
    <w:rsid w:val="00410878"/>
    <w:rsid w:val="00410ED6"/>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06B3"/>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34C"/>
    <w:rsid w:val="004478B2"/>
    <w:rsid w:val="004503FD"/>
    <w:rsid w:val="00450E86"/>
    <w:rsid w:val="0045199C"/>
    <w:rsid w:val="0045299E"/>
    <w:rsid w:val="0045374B"/>
    <w:rsid w:val="00453A49"/>
    <w:rsid w:val="00453D72"/>
    <w:rsid w:val="0045410E"/>
    <w:rsid w:val="00455110"/>
    <w:rsid w:val="004565EE"/>
    <w:rsid w:val="004603EE"/>
    <w:rsid w:val="004611C8"/>
    <w:rsid w:val="00461926"/>
    <w:rsid w:val="00461E01"/>
    <w:rsid w:val="0046254E"/>
    <w:rsid w:val="00462B3D"/>
    <w:rsid w:val="00463840"/>
    <w:rsid w:val="0046434C"/>
    <w:rsid w:val="0046457F"/>
    <w:rsid w:val="00464C80"/>
    <w:rsid w:val="00464F7D"/>
    <w:rsid w:val="00465AD0"/>
    <w:rsid w:val="00465DB0"/>
    <w:rsid w:val="00466150"/>
    <w:rsid w:val="0046675F"/>
    <w:rsid w:val="00466AA9"/>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4E9F"/>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5B8"/>
    <w:rsid w:val="004B48B8"/>
    <w:rsid w:val="004B7262"/>
    <w:rsid w:val="004B74D6"/>
    <w:rsid w:val="004B7C5B"/>
    <w:rsid w:val="004B7CB0"/>
    <w:rsid w:val="004B7F06"/>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0DA3"/>
    <w:rsid w:val="004D1C86"/>
    <w:rsid w:val="004D1D31"/>
    <w:rsid w:val="004D1D8B"/>
    <w:rsid w:val="004D26E1"/>
    <w:rsid w:val="004D5BD3"/>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8B"/>
    <w:rsid w:val="004F0C9A"/>
    <w:rsid w:val="004F162D"/>
    <w:rsid w:val="004F1C34"/>
    <w:rsid w:val="004F277A"/>
    <w:rsid w:val="004F2A90"/>
    <w:rsid w:val="004F3D4A"/>
    <w:rsid w:val="004F4FBD"/>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166"/>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1F8F"/>
    <w:rsid w:val="00523BB6"/>
    <w:rsid w:val="00524196"/>
    <w:rsid w:val="005244BB"/>
    <w:rsid w:val="00526FD3"/>
    <w:rsid w:val="00527F42"/>
    <w:rsid w:val="005304F4"/>
    <w:rsid w:val="00531AFA"/>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4E90"/>
    <w:rsid w:val="00547652"/>
    <w:rsid w:val="00547EAF"/>
    <w:rsid w:val="0055150E"/>
    <w:rsid w:val="00552D00"/>
    <w:rsid w:val="00552EDB"/>
    <w:rsid w:val="0055392F"/>
    <w:rsid w:val="00553C48"/>
    <w:rsid w:val="0055417F"/>
    <w:rsid w:val="00554C55"/>
    <w:rsid w:val="00555F6C"/>
    <w:rsid w:val="00556068"/>
    <w:rsid w:val="005566C0"/>
    <w:rsid w:val="005568FB"/>
    <w:rsid w:val="00561209"/>
    <w:rsid w:val="005612D1"/>
    <w:rsid w:val="0056254D"/>
    <w:rsid w:val="00564438"/>
    <w:rsid w:val="0056459E"/>
    <w:rsid w:val="0056539C"/>
    <w:rsid w:val="005657E5"/>
    <w:rsid w:val="00566A66"/>
    <w:rsid w:val="00567317"/>
    <w:rsid w:val="005676FB"/>
    <w:rsid w:val="00572BA6"/>
    <w:rsid w:val="00573C90"/>
    <w:rsid w:val="00574109"/>
    <w:rsid w:val="005742FC"/>
    <w:rsid w:val="0057436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96F"/>
    <w:rsid w:val="00595C4B"/>
    <w:rsid w:val="00597300"/>
    <w:rsid w:val="005973DC"/>
    <w:rsid w:val="005976E8"/>
    <w:rsid w:val="0059773D"/>
    <w:rsid w:val="005A1269"/>
    <w:rsid w:val="005A1980"/>
    <w:rsid w:val="005A2191"/>
    <w:rsid w:val="005A2324"/>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DD5"/>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142E"/>
    <w:rsid w:val="005F209C"/>
    <w:rsid w:val="005F23C8"/>
    <w:rsid w:val="005F302E"/>
    <w:rsid w:val="005F33AF"/>
    <w:rsid w:val="005F3633"/>
    <w:rsid w:val="005F3781"/>
    <w:rsid w:val="005F3C85"/>
    <w:rsid w:val="005F4413"/>
    <w:rsid w:val="005F59D9"/>
    <w:rsid w:val="005F76E9"/>
    <w:rsid w:val="00601CC9"/>
    <w:rsid w:val="00603FD0"/>
    <w:rsid w:val="00604628"/>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B2D"/>
    <w:rsid w:val="00624FCE"/>
    <w:rsid w:val="00625821"/>
    <w:rsid w:val="0062675D"/>
    <w:rsid w:val="006278F1"/>
    <w:rsid w:val="00627CD5"/>
    <w:rsid w:val="00632F1F"/>
    <w:rsid w:val="006338AB"/>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7F0"/>
    <w:rsid w:val="00696865"/>
    <w:rsid w:val="0069689F"/>
    <w:rsid w:val="0069690B"/>
    <w:rsid w:val="00696998"/>
    <w:rsid w:val="006974E6"/>
    <w:rsid w:val="006A0E65"/>
    <w:rsid w:val="006A15F1"/>
    <w:rsid w:val="006A280E"/>
    <w:rsid w:val="006A2B6D"/>
    <w:rsid w:val="006A2C65"/>
    <w:rsid w:val="006A2DC0"/>
    <w:rsid w:val="006A3BB7"/>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2BB9"/>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E791B"/>
    <w:rsid w:val="006F0412"/>
    <w:rsid w:val="006F0544"/>
    <w:rsid w:val="006F262C"/>
    <w:rsid w:val="006F2BEF"/>
    <w:rsid w:val="006F2E66"/>
    <w:rsid w:val="006F383F"/>
    <w:rsid w:val="006F4568"/>
    <w:rsid w:val="006F49D4"/>
    <w:rsid w:val="006F4C4E"/>
    <w:rsid w:val="006F4C5E"/>
    <w:rsid w:val="006F4D8E"/>
    <w:rsid w:val="006F5DD0"/>
    <w:rsid w:val="006F66BD"/>
    <w:rsid w:val="006F7205"/>
    <w:rsid w:val="007007BC"/>
    <w:rsid w:val="007009DC"/>
    <w:rsid w:val="00704663"/>
    <w:rsid w:val="00705CD2"/>
    <w:rsid w:val="00705F89"/>
    <w:rsid w:val="00706881"/>
    <w:rsid w:val="007077AE"/>
    <w:rsid w:val="00711C47"/>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274FB"/>
    <w:rsid w:val="00730066"/>
    <w:rsid w:val="00730B98"/>
    <w:rsid w:val="00731409"/>
    <w:rsid w:val="00731985"/>
    <w:rsid w:val="00734562"/>
    <w:rsid w:val="00734DB5"/>
    <w:rsid w:val="00735A00"/>
    <w:rsid w:val="007362CE"/>
    <w:rsid w:val="007375A8"/>
    <w:rsid w:val="00737642"/>
    <w:rsid w:val="007403DF"/>
    <w:rsid w:val="007409A7"/>
    <w:rsid w:val="00740A5A"/>
    <w:rsid w:val="00740DC9"/>
    <w:rsid w:val="00741AAA"/>
    <w:rsid w:val="007440D9"/>
    <w:rsid w:val="007445FE"/>
    <w:rsid w:val="00744FCE"/>
    <w:rsid w:val="00745332"/>
    <w:rsid w:val="007516E8"/>
    <w:rsid w:val="00751718"/>
    <w:rsid w:val="007518AE"/>
    <w:rsid w:val="00754C4F"/>
    <w:rsid w:val="0075550E"/>
    <w:rsid w:val="00755A12"/>
    <w:rsid w:val="007562A2"/>
    <w:rsid w:val="00756755"/>
    <w:rsid w:val="00757168"/>
    <w:rsid w:val="007573CC"/>
    <w:rsid w:val="0076013E"/>
    <w:rsid w:val="00762063"/>
    <w:rsid w:val="00762143"/>
    <w:rsid w:val="00762372"/>
    <w:rsid w:val="00762A9C"/>
    <w:rsid w:val="00763E75"/>
    <w:rsid w:val="0076702C"/>
    <w:rsid w:val="00767C2D"/>
    <w:rsid w:val="007702CE"/>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B3C"/>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2AB"/>
    <w:rsid w:val="00802E9A"/>
    <w:rsid w:val="00803142"/>
    <w:rsid w:val="00804181"/>
    <w:rsid w:val="00804551"/>
    <w:rsid w:val="00805B03"/>
    <w:rsid w:val="00805DB8"/>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5C01"/>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43A6"/>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17"/>
    <w:rsid w:val="008B216C"/>
    <w:rsid w:val="008B2EF7"/>
    <w:rsid w:val="008B42D1"/>
    <w:rsid w:val="008B483E"/>
    <w:rsid w:val="008B5F00"/>
    <w:rsid w:val="008B60E9"/>
    <w:rsid w:val="008C12EF"/>
    <w:rsid w:val="008C1626"/>
    <w:rsid w:val="008C1FF7"/>
    <w:rsid w:val="008C251C"/>
    <w:rsid w:val="008C32D5"/>
    <w:rsid w:val="008C362C"/>
    <w:rsid w:val="008C3743"/>
    <w:rsid w:val="008C4329"/>
    <w:rsid w:val="008C4610"/>
    <w:rsid w:val="008C4952"/>
    <w:rsid w:val="008C5B59"/>
    <w:rsid w:val="008C7A5F"/>
    <w:rsid w:val="008C7D54"/>
    <w:rsid w:val="008C7F07"/>
    <w:rsid w:val="008D0486"/>
    <w:rsid w:val="008D092C"/>
    <w:rsid w:val="008D10DE"/>
    <w:rsid w:val="008D170E"/>
    <w:rsid w:val="008D1B17"/>
    <w:rsid w:val="008D1DB6"/>
    <w:rsid w:val="008D2D20"/>
    <w:rsid w:val="008D6B3F"/>
    <w:rsid w:val="008E0416"/>
    <w:rsid w:val="008E0EB6"/>
    <w:rsid w:val="008E12F8"/>
    <w:rsid w:val="008E16D4"/>
    <w:rsid w:val="008E2C98"/>
    <w:rsid w:val="008E3D19"/>
    <w:rsid w:val="008E614A"/>
    <w:rsid w:val="008E6704"/>
    <w:rsid w:val="008E760A"/>
    <w:rsid w:val="008E76A6"/>
    <w:rsid w:val="008F07F4"/>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C86"/>
    <w:rsid w:val="00936D93"/>
    <w:rsid w:val="00937D45"/>
    <w:rsid w:val="00940391"/>
    <w:rsid w:val="00940DC9"/>
    <w:rsid w:val="00942421"/>
    <w:rsid w:val="00942586"/>
    <w:rsid w:val="00942A8D"/>
    <w:rsid w:val="00943776"/>
    <w:rsid w:val="009437D8"/>
    <w:rsid w:val="00943D01"/>
    <w:rsid w:val="00945C17"/>
    <w:rsid w:val="009478C2"/>
    <w:rsid w:val="00947C57"/>
    <w:rsid w:val="00950198"/>
    <w:rsid w:val="00950B60"/>
    <w:rsid w:val="00950FCA"/>
    <w:rsid w:val="009519B2"/>
    <w:rsid w:val="00951BDD"/>
    <w:rsid w:val="00952B67"/>
    <w:rsid w:val="00953C09"/>
    <w:rsid w:val="00953CD8"/>
    <w:rsid w:val="0095413B"/>
    <w:rsid w:val="0095460C"/>
    <w:rsid w:val="009553C3"/>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6782B"/>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6DFB"/>
    <w:rsid w:val="009A71EE"/>
    <w:rsid w:val="009B1214"/>
    <w:rsid w:val="009B28CC"/>
    <w:rsid w:val="009B2A0D"/>
    <w:rsid w:val="009B2E3A"/>
    <w:rsid w:val="009B2F3F"/>
    <w:rsid w:val="009B3744"/>
    <w:rsid w:val="009B49AD"/>
    <w:rsid w:val="009B4FF3"/>
    <w:rsid w:val="009B5E67"/>
    <w:rsid w:val="009B6804"/>
    <w:rsid w:val="009B6C15"/>
    <w:rsid w:val="009B789C"/>
    <w:rsid w:val="009C0091"/>
    <w:rsid w:val="009C07F3"/>
    <w:rsid w:val="009C09D6"/>
    <w:rsid w:val="009C1246"/>
    <w:rsid w:val="009C12AB"/>
    <w:rsid w:val="009C14ED"/>
    <w:rsid w:val="009C1998"/>
    <w:rsid w:val="009C2D8C"/>
    <w:rsid w:val="009C32A6"/>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4A6B"/>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24"/>
    <w:rsid w:val="009F00BC"/>
    <w:rsid w:val="009F037C"/>
    <w:rsid w:val="009F0BD4"/>
    <w:rsid w:val="009F1B24"/>
    <w:rsid w:val="009F2CB6"/>
    <w:rsid w:val="009F4F45"/>
    <w:rsid w:val="009F57A4"/>
    <w:rsid w:val="009F5B1D"/>
    <w:rsid w:val="009F6006"/>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3E24"/>
    <w:rsid w:val="00A242C9"/>
    <w:rsid w:val="00A244AC"/>
    <w:rsid w:val="00A24F28"/>
    <w:rsid w:val="00A2573B"/>
    <w:rsid w:val="00A257B7"/>
    <w:rsid w:val="00A25C93"/>
    <w:rsid w:val="00A25F3B"/>
    <w:rsid w:val="00A26C7E"/>
    <w:rsid w:val="00A26DA1"/>
    <w:rsid w:val="00A27543"/>
    <w:rsid w:val="00A30505"/>
    <w:rsid w:val="00A31541"/>
    <w:rsid w:val="00A31B04"/>
    <w:rsid w:val="00A31D3C"/>
    <w:rsid w:val="00A32335"/>
    <w:rsid w:val="00A32760"/>
    <w:rsid w:val="00A336EE"/>
    <w:rsid w:val="00A34195"/>
    <w:rsid w:val="00A3446C"/>
    <w:rsid w:val="00A34535"/>
    <w:rsid w:val="00A35F9A"/>
    <w:rsid w:val="00A35FA2"/>
    <w:rsid w:val="00A36010"/>
    <w:rsid w:val="00A36832"/>
    <w:rsid w:val="00A36A9E"/>
    <w:rsid w:val="00A41998"/>
    <w:rsid w:val="00A4226D"/>
    <w:rsid w:val="00A42794"/>
    <w:rsid w:val="00A43593"/>
    <w:rsid w:val="00A438D9"/>
    <w:rsid w:val="00A446C3"/>
    <w:rsid w:val="00A45638"/>
    <w:rsid w:val="00A46B5B"/>
    <w:rsid w:val="00A473E4"/>
    <w:rsid w:val="00A47CC6"/>
    <w:rsid w:val="00A47F95"/>
    <w:rsid w:val="00A50C5F"/>
    <w:rsid w:val="00A51563"/>
    <w:rsid w:val="00A53003"/>
    <w:rsid w:val="00A5345E"/>
    <w:rsid w:val="00A53B01"/>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67B33"/>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13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3DB6"/>
    <w:rsid w:val="00AB41F1"/>
    <w:rsid w:val="00AB443B"/>
    <w:rsid w:val="00AB4A09"/>
    <w:rsid w:val="00AB4AFA"/>
    <w:rsid w:val="00AB51CF"/>
    <w:rsid w:val="00AB53F1"/>
    <w:rsid w:val="00AB59A9"/>
    <w:rsid w:val="00AB5DB5"/>
    <w:rsid w:val="00AB680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0F0"/>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2C8"/>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5C9B"/>
    <w:rsid w:val="00B7723F"/>
    <w:rsid w:val="00B77B34"/>
    <w:rsid w:val="00B807DB"/>
    <w:rsid w:val="00B80DC6"/>
    <w:rsid w:val="00B81E96"/>
    <w:rsid w:val="00B82343"/>
    <w:rsid w:val="00B8312C"/>
    <w:rsid w:val="00B83212"/>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BFB"/>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AA8"/>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22"/>
    <w:rsid w:val="00C34F3A"/>
    <w:rsid w:val="00C35817"/>
    <w:rsid w:val="00C36359"/>
    <w:rsid w:val="00C36979"/>
    <w:rsid w:val="00C36E24"/>
    <w:rsid w:val="00C37160"/>
    <w:rsid w:val="00C37ABB"/>
    <w:rsid w:val="00C40177"/>
    <w:rsid w:val="00C4043D"/>
    <w:rsid w:val="00C42557"/>
    <w:rsid w:val="00C433AE"/>
    <w:rsid w:val="00C43418"/>
    <w:rsid w:val="00C43604"/>
    <w:rsid w:val="00C4361F"/>
    <w:rsid w:val="00C444FA"/>
    <w:rsid w:val="00C44C38"/>
    <w:rsid w:val="00C45A3F"/>
    <w:rsid w:val="00C46228"/>
    <w:rsid w:val="00C47335"/>
    <w:rsid w:val="00C478EB"/>
    <w:rsid w:val="00C47B3F"/>
    <w:rsid w:val="00C51CC5"/>
    <w:rsid w:val="00C51EDB"/>
    <w:rsid w:val="00C52444"/>
    <w:rsid w:val="00C52C13"/>
    <w:rsid w:val="00C52FB0"/>
    <w:rsid w:val="00C530DD"/>
    <w:rsid w:val="00C53CD8"/>
    <w:rsid w:val="00C541F2"/>
    <w:rsid w:val="00C54513"/>
    <w:rsid w:val="00C548C2"/>
    <w:rsid w:val="00C5511B"/>
    <w:rsid w:val="00C55399"/>
    <w:rsid w:val="00C56A69"/>
    <w:rsid w:val="00C56F1C"/>
    <w:rsid w:val="00C5737F"/>
    <w:rsid w:val="00C5773B"/>
    <w:rsid w:val="00C578D2"/>
    <w:rsid w:val="00C627BE"/>
    <w:rsid w:val="00C62CAB"/>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2BC6"/>
    <w:rsid w:val="00C83CA4"/>
    <w:rsid w:val="00C83D2F"/>
    <w:rsid w:val="00C845DE"/>
    <w:rsid w:val="00C871EF"/>
    <w:rsid w:val="00C87EF3"/>
    <w:rsid w:val="00C910E9"/>
    <w:rsid w:val="00C917E7"/>
    <w:rsid w:val="00C91B18"/>
    <w:rsid w:val="00C9334A"/>
    <w:rsid w:val="00C936B0"/>
    <w:rsid w:val="00C93857"/>
    <w:rsid w:val="00C93C88"/>
    <w:rsid w:val="00C941DD"/>
    <w:rsid w:val="00C948FD"/>
    <w:rsid w:val="00C96367"/>
    <w:rsid w:val="00C9791E"/>
    <w:rsid w:val="00CA0156"/>
    <w:rsid w:val="00CA089A"/>
    <w:rsid w:val="00CA0B4B"/>
    <w:rsid w:val="00CA1995"/>
    <w:rsid w:val="00CA3CB9"/>
    <w:rsid w:val="00CA47C9"/>
    <w:rsid w:val="00CA5B19"/>
    <w:rsid w:val="00CA6115"/>
    <w:rsid w:val="00CA6A05"/>
    <w:rsid w:val="00CA7003"/>
    <w:rsid w:val="00CA76A1"/>
    <w:rsid w:val="00CB285D"/>
    <w:rsid w:val="00CB30D9"/>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FC8"/>
    <w:rsid w:val="00D002A7"/>
    <w:rsid w:val="00D0239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6B23"/>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29F"/>
    <w:rsid w:val="00D8686F"/>
    <w:rsid w:val="00D87B7A"/>
    <w:rsid w:val="00D9022E"/>
    <w:rsid w:val="00D902CA"/>
    <w:rsid w:val="00D91217"/>
    <w:rsid w:val="00D93697"/>
    <w:rsid w:val="00D93D2F"/>
    <w:rsid w:val="00D950FC"/>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D6EB6"/>
    <w:rsid w:val="00DE0B06"/>
    <w:rsid w:val="00DE17C6"/>
    <w:rsid w:val="00DE2B4E"/>
    <w:rsid w:val="00DE2B7E"/>
    <w:rsid w:val="00DE325F"/>
    <w:rsid w:val="00DE4468"/>
    <w:rsid w:val="00DE4D23"/>
    <w:rsid w:val="00DE4FE3"/>
    <w:rsid w:val="00DE7993"/>
    <w:rsid w:val="00DF0A26"/>
    <w:rsid w:val="00DF1A53"/>
    <w:rsid w:val="00DF2E05"/>
    <w:rsid w:val="00DF35F4"/>
    <w:rsid w:val="00DF54A8"/>
    <w:rsid w:val="00DF5762"/>
    <w:rsid w:val="00DF65BD"/>
    <w:rsid w:val="00DF67BA"/>
    <w:rsid w:val="00DF6E9D"/>
    <w:rsid w:val="00DF7AE0"/>
    <w:rsid w:val="00E00B1B"/>
    <w:rsid w:val="00E01BFB"/>
    <w:rsid w:val="00E01E14"/>
    <w:rsid w:val="00E01E30"/>
    <w:rsid w:val="00E03E45"/>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0E"/>
    <w:rsid w:val="00E27393"/>
    <w:rsid w:val="00E2783F"/>
    <w:rsid w:val="00E27B37"/>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4426"/>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23D0"/>
    <w:rsid w:val="00E63645"/>
    <w:rsid w:val="00E63679"/>
    <w:rsid w:val="00E636FF"/>
    <w:rsid w:val="00E63F17"/>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AE2"/>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6247"/>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6D0"/>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3B6"/>
    <w:rsid w:val="00EB544E"/>
    <w:rsid w:val="00EB63C5"/>
    <w:rsid w:val="00EB646B"/>
    <w:rsid w:val="00EB7363"/>
    <w:rsid w:val="00EB7E8B"/>
    <w:rsid w:val="00EC1440"/>
    <w:rsid w:val="00EC1D40"/>
    <w:rsid w:val="00EC22E1"/>
    <w:rsid w:val="00EC269D"/>
    <w:rsid w:val="00EC2FDE"/>
    <w:rsid w:val="00EC3425"/>
    <w:rsid w:val="00EC36C0"/>
    <w:rsid w:val="00EC4319"/>
    <w:rsid w:val="00EC436F"/>
    <w:rsid w:val="00EC442F"/>
    <w:rsid w:val="00EC4457"/>
    <w:rsid w:val="00EC4515"/>
    <w:rsid w:val="00EC4939"/>
    <w:rsid w:val="00EC53AC"/>
    <w:rsid w:val="00EC6B66"/>
    <w:rsid w:val="00EC6EB1"/>
    <w:rsid w:val="00EC78F4"/>
    <w:rsid w:val="00ED0096"/>
    <w:rsid w:val="00ED02F0"/>
    <w:rsid w:val="00ED0C6B"/>
    <w:rsid w:val="00ED129B"/>
    <w:rsid w:val="00ED1459"/>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0FC0"/>
    <w:rsid w:val="00EF19F9"/>
    <w:rsid w:val="00EF1F0D"/>
    <w:rsid w:val="00EF2096"/>
    <w:rsid w:val="00EF2A87"/>
    <w:rsid w:val="00EF3D08"/>
    <w:rsid w:val="00EF41DF"/>
    <w:rsid w:val="00EF437D"/>
    <w:rsid w:val="00EF48DB"/>
    <w:rsid w:val="00EF4A41"/>
    <w:rsid w:val="00EF4BE5"/>
    <w:rsid w:val="00EF4E42"/>
    <w:rsid w:val="00EF6C78"/>
    <w:rsid w:val="00EF6C9D"/>
    <w:rsid w:val="00EF6CE8"/>
    <w:rsid w:val="00F003A1"/>
    <w:rsid w:val="00F004FF"/>
    <w:rsid w:val="00F015DD"/>
    <w:rsid w:val="00F02382"/>
    <w:rsid w:val="00F02431"/>
    <w:rsid w:val="00F02727"/>
    <w:rsid w:val="00F03889"/>
    <w:rsid w:val="00F0628A"/>
    <w:rsid w:val="00F0699E"/>
    <w:rsid w:val="00F0772C"/>
    <w:rsid w:val="00F07A65"/>
    <w:rsid w:val="00F1002C"/>
    <w:rsid w:val="00F10480"/>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B49"/>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413"/>
    <w:rsid w:val="00F767C3"/>
    <w:rsid w:val="00F77118"/>
    <w:rsid w:val="00F80E63"/>
    <w:rsid w:val="00F8116D"/>
    <w:rsid w:val="00F81180"/>
    <w:rsid w:val="00F81FC1"/>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4D42"/>
    <w:rsid w:val="00FB5464"/>
    <w:rsid w:val="00FB5F30"/>
    <w:rsid w:val="00FB6BE6"/>
    <w:rsid w:val="00FB6D54"/>
    <w:rsid w:val="00FB6EA6"/>
    <w:rsid w:val="00FC13B5"/>
    <w:rsid w:val="00FC1B87"/>
    <w:rsid w:val="00FC2C86"/>
    <w:rsid w:val="00FC32DA"/>
    <w:rsid w:val="00FC330D"/>
    <w:rsid w:val="00FC34C6"/>
    <w:rsid w:val="00FC35FF"/>
    <w:rsid w:val="00FC3903"/>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320A565B-F8CB-4F71-BB19-A7378F7F4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86866CB-FE3B-4FFB-9722-32398AA1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3</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Xiaomi</cp:lastModifiedBy>
  <cp:revision>14</cp:revision>
  <cp:lastPrinted>2018-08-13T15:59:00Z</cp:lastPrinted>
  <dcterms:created xsi:type="dcterms:W3CDTF">2022-09-05T11:38:00Z</dcterms:created>
  <dcterms:modified xsi:type="dcterms:W3CDTF">2023-01-09T08:43:00Z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